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C8600" w14:textId="02BCC809" w:rsidR="00174A20" w:rsidRDefault="00174A20" w:rsidP="00174A20">
      <w:pPr>
        <w:pStyle w:val="Heading6"/>
        <w:rPr>
          <w:rFonts w:ascii="Arial Narrow" w:hAnsi="Arial Narrow"/>
          <w:sz w:val="24"/>
        </w:rPr>
      </w:pPr>
      <w:r w:rsidRPr="00F318A7">
        <w:rPr>
          <w:rFonts w:ascii="Arial Narrow" w:hAnsi="Arial Narrow"/>
          <w:sz w:val="24"/>
        </w:rPr>
        <w:t xml:space="preserve"> </w:t>
      </w:r>
    </w:p>
    <w:p w14:paraId="469D5915" w14:textId="77777777" w:rsidR="00174A20" w:rsidRPr="009E4669" w:rsidRDefault="00174A20" w:rsidP="00174A20">
      <w:pPr>
        <w:pStyle w:val="Heading6"/>
        <w:rPr>
          <w:rFonts w:ascii="Arial Narrow" w:hAnsi="Arial Narrow"/>
          <w:sz w:val="24"/>
          <w:u w:val="none"/>
        </w:rPr>
      </w:pPr>
      <w:r w:rsidRPr="009E4669">
        <w:rPr>
          <w:rFonts w:ascii="Arial Narrow" w:hAnsi="Arial Narrow"/>
          <w:sz w:val="24"/>
          <w:u w:val="none"/>
        </w:rPr>
        <w:t>KWAZULU-NATAL DEPARTMENT OF EDUCATION</w:t>
      </w:r>
    </w:p>
    <w:p w14:paraId="1D6F657B" w14:textId="77777777" w:rsidR="00174A20" w:rsidRPr="0026549C" w:rsidRDefault="00174A20" w:rsidP="00174A20">
      <w:pPr>
        <w:rPr>
          <w:b/>
          <w:caps/>
          <w:sz w:val="6"/>
        </w:rPr>
      </w:pPr>
    </w:p>
    <w:p w14:paraId="5594D3E8" w14:textId="77777777" w:rsidR="00174A20" w:rsidRPr="00A27607" w:rsidRDefault="00174A20" w:rsidP="00174A20">
      <w:pPr>
        <w:rPr>
          <w:b/>
          <w:caps/>
          <w:sz w:val="24"/>
        </w:rPr>
      </w:pPr>
      <w:r w:rsidRPr="00A27607">
        <w:rPr>
          <w:b/>
          <w:caps/>
          <w:sz w:val="24"/>
        </w:rPr>
        <w:t xml:space="preserve">Quality Assessment Checklist </w:t>
      </w:r>
      <w:r>
        <w:rPr>
          <w:b/>
          <w:caps/>
          <w:sz w:val="24"/>
        </w:rPr>
        <w:t>for</w:t>
      </w:r>
      <w:r w:rsidRPr="00A27607">
        <w:rPr>
          <w:b/>
          <w:caps/>
          <w:sz w:val="24"/>
        </w:rPr>
        <w:t xml:space="preserve"> Performance Agreements </w:t>
      </w:r>
      <w:r>
        <w:rPr>
          <w:b/>
          <w:caps/>
          <w:sz w:val="24"/>
        </w:rPr>
        <w:t>of</w:t>
      </w:r>
      <w:r w:rsidRPr="00A27607">
        <w:rPr>
          <w:b/>
          <w:caps/>
          <w:sz w:val="24"/>
        </w:rPr>
        <w:t xml:space="preserve"> SMS member</w:t>
      </w:r>
    </w:p>
    <w:p w14:paraId="49925C46" w14:textId="0A242C55" w:rsidR="00174A20" w:rsidRDefault="00174A20" w:rsidP="00174A20">
      <w:pPr>
        <w:rPr>
          <w:b/>
        </w:rPr>
      </w:pPr>
      <w:r>
        <w:t xml:space="preserve">Name of the SMS Member: _______________________PMDS Cycle: </w:t>
      </w:r>
      <w:r w:rsidRPr="00830D85">
        <w:rPr>
          <w:b/>
        </w:rPr>
        <w:t>01 April 202</w:t>
      </w:r>
      <w:r w:rsidR="00A35F05">
        <w:rPr>
          <w:b/>
        </w:rPr>
        <w:t>4</w:t>
      </w:r>
      <w:r w:rsidRPr="00830D85">
        <w:rPr>
          <w:b/>
        </w:rPr>
        <w:t xml:space="preserve"> – 31 March 202</w:t>
      </w:r>
      <w:r w:rsidR="00A35F05">
        <w:rPr>
          <w:b/>
        </w:rPr>
        <w:t>5</w:t>
      </w:r>
      <w:r>
        <w:rPr>
          <w:b/>
        </w:rPr>
        <w:t xml:space="preserve"> </w:t>
      </w:r>
    </w:p>
    <w:p w14:paraId="10C4A0F2" w14:textId="219ED9DC" w:rsidR="00174A20" w:rsidRDefault="00174A20" w:rsidP="00174A20">
      <w:r>
        <w:rPr>
          <w:b/>
        </w:rPr>
        <w:t>Persal No. : __________________________</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538"/>
        <w:gridCol w:w="4986"/>
        <w:gridCol w:w="705"/>
        <w:gridCol w:w="2787"/>
      </w:tblGrid>
      <w:tr w:rsidR="00174A20" w14:paraId="220978CC" w14:textId="77777777" w:rsidTr="00014869">
        <w:trPr>
          <w:tblHeader/>
        </w:trPr>
        <w:tc>
          <w:tcPr>
            <w:tcW w:w="538" w:type="dxa"/>
            <w:shd w:val="clear" w:color="auto" w:fill="00B050"/>
          </w:tcPr>
          <w:p w14:paraId="0EEABFFA" w14:textId="77777777" w:rsidR="00174A20" w:rsidRPr="003F6DAB" w:rsidRDefault="00174A20" w:rsidP="00014869">
            <w:pPr>
              <w:rPr>
                <w:b/>
              </w:rPr>
            </w:pPr>
            <w:r w:rsidRPr="003F6DAB">
              <w:rPr>
                <w:b/>
              </w:rPr>
              <w:t>No.</w:t>
            </w:r>
          </w:p>
        </w:tc>
        <w:tc>
          <w:tcPr>
            <w:tcW w:w="4986" w:type="dxa"/>
            <w:shd w:val="clear" w:color="auto" w:fill="00B050"/>
          </w:tcPr>
          <w:p w14:paraId="5ED3856D" w14:textId="77777777" w:rsidR="00174A20" w:rsidRPr="003F6DAB" w:rsidRDefault="00174A20" w:rsidP="00014869">
            <w:pPr>
              <w:rPr>
                <w:b/>
              </w:rPr>
            </w:pPr>
            <w:r w:rsidRPr="003F6DAB">
              <w:rPr>
                <w:b/>
              </w:rPr>
              <w:t>Key Element</w:t>
            </w:r>
          </w:p>
        </w:tc>
        <w:tc>
          <w:tcPr>
            <w:tcW w:w="705" w:type="dxa"/>
            <w:shd w:val="clear" w:color="auto" w:fill="00B050"/>
          </w:tcPr>
          <w:p w14:paraId="73B29BDC" w14:textId="77777777" w:rsidR="00174A20" w:rsidRPr="003F6DAB" w:rsidRDefault="00174A20" w:rsidP="00014869">
            <w:pPr>
              <w:rPr>
                <w:b/>
              </w:rPr>
            </w:pPr>
            <w:r w:rsidRPr="003F6DAB">
              <w:rPr>
                <w:b/>
              </w:rPr>
              <w:t>Yes/No</w:t>
            </w:r>
          </w:p>
        </w:tc>
        <w:tc>
          <w:tcPr>
            <w:tcW w:w="2787" w:type="dxa"/>
            <w:shd w:val="clear" w:color="auto" w:fill="00B050"/>
          </w:tcPr>
          <w:p w14:paraId="26122B07" w14:textId="77777777" w:rsidR="00174A20" w:rsidRPr="003F6DAB" w:rsidRDefault="00174A20" w:rsidP="00014869">
            <w:pPr>
              <w:rPr>
                <w:b/>
              </w:rPr>
            </w:pPr>
            <w:r w:rsidRPr="003F6DAB">
              <w:rPr>
                <w:b/>
              </w:rPr>
              <w:t>Remark(s)</w:t>
            </w:r>
          </w:p>
        </w:tc>
      </w:tr>
      <w:tr w:rsidR="00174A20" w14:paraId="65A08072" w14:textId="77777777" w:rsidTr="00014869">
        <w:trPr>
          <w:trHeight w:val="249"/>
        </w:trPr>
        <w:tc>
          <w:tcPr>
            <w:tcW w:w="538" w:type="dxa"/>
            <w:vMerge w:val="restart"/>
          </w:tcPr>
          <w:p w14:paraId="606BE800" w14:textId="77777777" w:rsidR="00174A20" w:rsidRPr="004906E8" w:rsidRDefault="00174A20" w:rsidP="00014869">
            <w:pPr>
              <w:rPr>
                <w:sz w:val="20"/>
                <w:szCs w:val="20"/>
              </w:rPr>
            </w:pPr>
            <w:r w:rsidRPr="004906E8">
              <w:rPr>
                <w:sz w:val="20"/>
                <w:szCs w:val="20"/>
              </w:rPr>
              <w:t>1.</w:t>
            </w:r>
          </w:p>
        </w:tc>
        <w:tc>
          <w:tcPr>
            <w:tcW w:w="4986" w:type="dxa"/>
            <w:shd w:val="clear" w:color="auto" w:fill="00B050"/>
          </w:tcPr>
          <w:p w14:paraId="26B02331" w14:textId="77777777" w:rsidR="00174A20" w:rsidRPr="008F0E08" w:rsidRDefault="00174A20" w:rsidP="00014869">
            <w:pPr>
              <w:rPr>
                <w:sz w:val="20"/>
                <w:szCs w:val="20"/>
              </w:rPr>
            </w:pPr>
            <w:r w:rsidRPr="008F0E08">
              <w:rPr>
                <w:b/>
                <w:sz w:val="20"/>
                <w:szCs w:val="20"/>
              </w:rPr>
              <w:t>First page should indicate:</w:t>
            </w:r>
          </w:p>
        </w:tc>
        <w:tc>
          <w:tcPr>
            <w:tcW w:w="705" w:type="dxa"/>
            <w:shd w:val="clear" w:color="auto" w:fill="00B050"/>
          </w:tcPr>
          <w:p w14:paraId="4E42C473" w14:textId="77777777" w:rsidR="00174A20" w:rsidRDefault="00174A20" w:rsidP="00014869"/>
        </w:tc>
        <w:tc>
          <w:tcPr>
            <w:tcW w:w="2787" w:type="dxa"/>
            <w:vMerge w:val="restart"/>
          </w:tcPr>
          <w:p w14:paraId="72774BB6" w14:textId="77777777" w:rsidR="00174A20" w:rsidRDefault="00174A20" w:rsidP="00014869"/>
        </w:tc>
      </w:tr>
      <w:tr w:rsidR="00174A20" w14:paraId="6FE64BBC" w14:textId="77777777" w:rsidTr="00014869">
        <w:trPr>
          <w:trHeight w:val="288"/>
        </w:trPr>
        <w:tc>
          <w:tcPr>
            <w:tcW w:w="538" w:type="dxa"/>
            <w:vMerge/>
          </w:tcPr>
          <w:p w14:paraId="596C9504" w14:textId="77777777" w:rsidR="00174A20" w:rsidRPr="004906E8" w:rsidRDefault="00174A20" w:rsidP="00014869">
            <w:pPr>
              <w:rPr>
                <w:sz w:val="20"/>
                <w:szCs w:val="20"/>
              </w:rPr>
            </w:pPr>
          </w:p>
        </w:tc>
        <w:tc>
          <w:tcPr>
            <w:tcW w:w="4986" w:type="dxa"/>
          </w:tcPr>
          <w:p w14:paraId="359DA11B" w14:textId="77777777" w:rsidR="00174A20" w:rsidRPr="004906E8" w:rsidRDefault="00174A20" w:rsidP="00174A20">
            <w:pPr>
              <w:pStyle w:val="ListParagraph"/>
              <w:numPr>
                <w:ilvl w:val="0"/>
                <w:numId w:val="1"/>
              </w:numPr>
              <w:ind w:left="317" w:hanging="317"/>
              <w:rPr>
                <w:b/>
                <w:sz w:val="20"/>
                <w:szCs w:val="20"/>
              </w:rPr>
            </w:pPr>
            <w:r w:rsidRPr="004906E8">
              <w:rPr>
                <w:sz w:val="20"/>
                <w:szCs w:val="20"/>
              </w:rPr>
              <w:t>The names of the supervisor and SMS member</w:t>
            </w:r>
          </w:p>
        </w:tc>
        <w:tc>
          <w:tcPr>
            <w:tcW w:w="705" w:type="dxa"/>
          </w:tcPr>
          <w:p w14:paraId="7B3A5CCD" w14:textId="77777777" w:rsidR="00174A20" w:rsidRDefault="00174A20" w:rsidP="00014869"/>
        </w:tc>
        <w:tc>
          <w:tcPr>
            <w:tcW w:w="2787" w:type="dxa"/>
            <w:vMerge/>
          </w:tcPr>
          <w:p w14:paraId="09071611" w14:textId="77777777" w:rsidR="00174A20" w:rsidRDefault="00174A20" w:rsidP="00014869"/>
        </w:tc>
      </w:tr>
      <w:tr w:rsidR="00174A20" w14:paraId="7946B942" w14:textId="77777777" w:rsidTr="00014869">
        <w:trPr>
          <w:trHeight w:val="340"/>
        </w:trPr>
        <w:tc>
          <w:tcPr>
            <w:tcW w:w="538" w:type="dxa"/>
            <w:vMerge/>
          </w:tcPr>
          <w:p w14:paraId="70F46906" w14:textId="77777777" w:rsidR="00174A20" w:rsidRPr="004906E8" w:rsidRDefault="00174A20" w:rsidP="00014869">
            <w:pPr>
              <w:rPr>
                <w:sz w:val="20"/>
                <w:szCs w:val="20"/>
              </w:rPr>
            </w:pPr>
          </w:p>
        </w:tc>
        <w:tc>
          <w:tcPr>
            <w:tcW w:w="4986" w:type="dxa"/>
          </w:tcPr>
          <w:p w14:paraId="6B6E0396" w14:textId="77777777" w:rsidR="00174A20" w:rsidRPr="004906E8" w:rsidRDefault="00174A20" w:rsidP="00174A20">
            <w:pPr>
              <w:pStyle w:val="ListParagraph"/>
              <w:numPr>
                <w:ilvl w:val="0"/>
                <w:numId w:val="1"/>
              </w:numPr>
              <w:ind w:left="317" w:hanging="317"/>
              <w:rPr>
                <w:sz w:val="20"/>
                <w:szCs w:val="20"/>
              </w:rPr>
            </w:pPr>
            <w:r w:rsidRPr="004906E8">
              <w:rPr>
                <w:sz w:val="20"/>
                <w:szCs w:val="20"/>
              </w:rPr>
              <w:t>Designation of the supervisor and SMS member</w:t>
            </w:r>
          </w:p>
        </w:tc>
        <w:tc>
          <w:tcPr>
            <w:tcW w:w="705" w:type="dxa"/>
          </w:tcPr>
          <w:p w14:paraId="768C8DCC" w14:textId="77777777" w:rsidR="00174A20" w:rsidRDefault="00174A20" w:rsidP="00014869"/>
        </w:tc>
        <w:tc>
          <w:tcPr>
            <w:tcW w:w="2787" w:type="dxa"/>
            <w:vMerge/>
          </w:tcPr>
          <w:p w14:paraId="0928B224" w14:textId="77777777" w:rsidR="00174A20" w:rsidRDefault="00174A20" w:rsidP="00014869"/>
        </w:tc>
      </w:tr>
      <w:tr w:rsidR="00174A20" w14:paraId="5A529279" w14:textId="77777777" w:rsidTr="00014869">
        <w:trPr>
          <w:trHeight w:val="397"/>
        </w:trPr>
        <w:tc>
          <w:tcPr>
            <w:tcW w:w="538" w:type="dxa"/>
            <w:vMerge/>
          </w:tcPr>
          <w:p w14:paraId="293E234C" w14:textId="77777777" w:rsidR="00174A20" w:rsidRPr="004906E8" w:rsidRDefault="00174A20" w:rsidP="00014869">
            <w:pPr>
              <w:rPr>
                <w:sz w:val="20"/>
                <w:szCs w:val="20"/>
              </w:rPr>
            </w:pPr>
          </w:p>
        </w:tc>
        <w:tc>
          <w:tcPr>
            <w:tcW w:w="4986" w:type="dxa"/>
          </w:tcPr>
          <w:p w14:paraId="4FDCDA13" w14:textId="77777777" w:rsidR="00174A20" w:rsidRPr="004906E8" w:rsidRDefault="00174A20" w:rsidP="00174A20">
            <w:pPr>
              <w:pStyle w:val="ListParagraph"/>
              <w:numPr>
                <w:ilvl w:val="0"/>
                <w:numId w:val="1"/>
              </w:numPr>
              <w:ind w:left="317" w:hanging="317"/>
              <w:rPr>
                <w:sz w:val="20"/>
                <w:szCs w:val="20"/>
              </w:rPr>
            </w:pPr>
            <w:r w:rsidRPr="004906E8">
              <w:rPr>
                <w:sz w:val="20"/>
                <w:szCs w:val="20"/>
              </w:rPr>
              <w:t>Persal number of the SMS member.</w:t>
            </w:r>
          </w:p>
        </w:tc>
        <w:tc>
          <w:tcPr>
            <w:tcW w:w="705" w:type="dxa"/>
          </w:tcPr>
          <w:p w14:paraId="66A6DEF8" w14:textId="77777777" w:rsidR="00174A20" w:rsidRDefault="00174A20" w:rsidP="00014869"/>
        </w:tc>
        <w:tc>
          <w:tcPr>
            <w:tcW w:w="2787" w:type="dxa"/>
            <w:vMerge/>
          </w:tcPr>
          <w:p w14:paraId="2AC4C8A8" w14:textId="77777777" w:rsidR="00174A20" w:rsidRDefault="00174A20" w:rsidP="00014869"/>
        </w:tc>
      </w:tr>
      <w:tr w:rsidR="00174A20" w14:paraId="7F808FE9" w14:textId="77777777" w:rsidTr="00014869">
        <w:trPr>
          <w:trHeight w:val="397"/>
        </w:trPr>
        <w:tc>
          <w:tcPr>
            <w:tcW w:w="538" w:type="dxa"/>
            <w:vMerge/>
          </w:tcPr>
          <w:p w14:paraId="2CCA03B3" w14:textId="77777777" w:rsidR="00174A20" w:rsidRPr="004906E8" w:rsidRDefault="00174A20" w:rsidP="00014869">
            <w:pPr>
              <w:rPr>
                <w:sz w:val="20"/>
                <w:szCs w:val="20"/>
              </w:rPr>
            </w:pPr>
          </w:p>
        </w:tc>
        <w:tc>
          <w:tcPr>
            <w:tcW w:w="4986" w:type="dxa"/>
          </w:tcPr>
          <w:p w14:paraId="5CFCB867" w14:textId="77777777" w:rsidR="00174A20" w:rsidRPr="004906E8" w:rsidRDefault="00174A20" w:rsidP="00174A20">
            <w:pPr>
              <w:pStyle w:val="ListParagraph"/>
              <w:numPr>
                <w:ilvl w:val="0"/>
                <w:numId w:val="1"/>
              </w:numPr>
              <w:ind w:left="317" w:hanging="317"/>
              <w:rPr>
                <w:sz w:val="20"/>
                <w:szCs w:val="20"/>
              </w:rPr>
            </w:pPr>
            <w:r w:rsidRPr="004906E8">
              <w:rPr>
                <w:sz w:val="20"/>
                <w:szCs w:val="20"/>
              </w:rPr>
              <w:t>Performance cycle</w:t>
            </w:r>
          </w:p>
        </w:tc>
        <w:tc>
          <w:tcPr>
            <w:tcW w:w="705" w:type="dxa"/>
          </w:tcPr>
          <w:p w14:paraId="663B211B" w14:textId="77777777" w:rsidR="00174A20" w:rsidRDefault="00174A20" w:rsidP="00014869"/>
        </w:tc>
        <w:tc>
          <w:tcPr>
            <w:tcW w:w="2787" w:type="dxa"/>
            <w:vMerge/>
          </w:tcPr>
          <w:p w14:paraId="0571F2E9" w14:textId="77777777" w:rsidR="00174A20" w:rsidRDefault="00174A20" w:rsidP="00014869"/>
        </w:tc>
      </w:tr>
      <w:tr w:rsidR="00174A20" w14:paraId="22F904AE" w14:textId="77777777" w:rsidTr="00014869">
        <w:trPr>
          <w:trHeight w:val="397"/>
        </w:trPr>
        <w:tc>
          <w:tcPr>
            <w:tcW w:w="538" w:type="dxa"/>
            <w:vMerge/>
          </w:tcPr>
          <w:p w14:paraId="021DD17D" w14:textId="77777777" w:rsidR="00174A20" w:rsidRPr="004906E8" w:rsidRDefault="00174A20" w:rsidP="00014869">
            <w:pPr>
              <w:rPr>
                <w:sz w:val="20"/>
                <w:szCs w:val="20"/>
              </w:rPr>
            </w:pPr>
          </w:p>
        </w:tc>
        <w:tc>
          <w:tcPr>
            <w:tcW w:w="4986" w:type="dxa"/>
          </w:tcPr>
          <w:p w14:paraId="4CFA54FE" w14:textId="77777777" w:rsidR="00174A20" w:rsidRPr="004906E8" w:rsidRDefault="00174A20" w:rsidP="00174A20">
            <w:pPr>
              <w:pStyle w:val="ListParagraph"/>
              <w:numPr>
                <w:ilvl w:val="0"/>
                <w:numId w:val="1"/>
              </w:numPr>
              <w:ind w:left="317" w:hanging="317"/>
              <w:rPr>
                <w:sz w:val="20"/>
                <w:szCs w:val="20"/>
              </w:rPr>
            </w:pPr>
            <w:r w:rsidRPr="004906E8">
              <w:rPr>
                <w:sz w:val="20"/>
                <w:szCs w:val="20"/>
              </w:rPr>
              <w:t>Job title</w:t>
            </w:r>
          </w:p>
        </w:tc>
        <w:tc>
          <w:tcPr>
            <w:tcW w:w="705" w:type="dxa"/>
          </w:tcPr>
          <w:p w14:paraId="3A9B710A" w14:textId="77777777" w:rsidR="00174A20" w:rsidRDefault="00174A20" w:rsidP="00014869"/>
        </w:tc>
        <w:tc>
          <w:tcPr>
            <w:tcW w:w="2787" w:type="dxa"/>
            <w:vMerge/>
          </w:tcPr>
          <w:p w14:paraId="784C522A" w14:textId="77777777" w:rsidR="00174A20" w:rsidRDefault="00174A20" w:rsidP="00014869"/>
        </w:tc>
      </w:tr>
      <w:tr w:rsidR="00174A20" w14:paraId="6311C792" w14:textId="77777777" w:rsidTr="00014869">
        <w:trPr>
          <w:trHeight w:val="397"/>
        </w:trPr>
        <w:tc>
          <w:tcPr>
            <w:tcW w:w="538" w:type="dxa"/>
            <w:vMerge/>
          </w:tcPr>
          <w:p w14:paraId="46353E95" w14:textId="77777777" w:rsidR="00174A20" w:rsidRPr="004906E8" w:rsidRDefault="00174A20" w:rsidP="00014869">
            <w:pPr>
              <w:rPr>
                <w:sz w:val="20"/>
                <w:szCs w:val="20"/>
              </w:rPr>
            </w:pPr>
          </w:p>
        </w:tc>
        <w:tc>
          <w:tcPr>
            <w:tcW w:w="4986" w:type="dxa"/>
          </w:tcPr>
          <w:p w14:paraId="03AEBCE3" w14:textId="77777777" w:rsidR="00174A20" w:rsidRPr="004906E8" w:rsidRDefault="00174A20" w:rsidP="00174A20">
            <w:pPr>
              <w:pStyle w:val="ListParagraph"/>
              <w:numPr>
                <w:ilvl w:val="0"/>
                <w:numId w:val="1"/>
              </w:numPr>
              <w:ind w:left="317" w:hanging="317"/>
              <w:rPr>
                <w:sz w:val="20"/>
                <w:szCs w:val="20"/>
              </w:rPr>
            </w:pPr>
            <w:r w:rsidRPr="004906E8">
              <w:rPr>
                <w:sz w:val="20"/>
                <w:szCs w:val="20"/>
              </w:rPr>
              <w:t>Date for mid-year review and annual assessment</w:t>
            </w:r>
          </w:p>
        </w:tc>
        <w:tc>
          <w:tcPr>
            <w:tcW w:w="705" w:type="dxa"/>
          </w:tcPr>
          <w:p w14:paraId="61911360" w14:textId="77777777" w:rsidR="00174A20" w:rsidRDefault="00174A20" w:rsidP="00014869"/>
        </w:tc>
        <w:tc>
          <w:tcPr>
            <w:tcW w:w="2787" w:type="dxa"/>
            <w:vMerge/>
          </w:tcPr>
          <w:p w14:paraId="15A12B96" w14:textId="77777777" w:rsidR="00174A20" w:rsidRDefault="00174A20" w:rsidP="00014869"/>
        </w:tc>
      </w:tr>
      <w:tr w:rsidR="00174A20" w14:paraId="132A0556" w14:textId="77777777" w:rsidTr="00014869">
        <w:trPr>
          <w:trHeight w:val="397"/>
        </w:trPr>
        <w:tc>
          <w:tcPr>
            <w:tcW w:w="538" w:type="dxa"/>
            <w:vMerge/>
          </w:tcPr>
          <w:p w14:paraId="3C222114" w14:textId="77777777" w:rsidR="00174A20" w:rsidRPr="004906E8" w:rsidRDefault="00174A20" w:rsidP="00014869">
            <w:pPr>
              <w:rPr>
                <w:sz w:val="20"/>
                <w:szCs w:val="20"/>
              </w:rPr>
            </w:pPr>
          </w:p>
        </w:tc>
        <w:tc>
          <w:tcPr>
            <w:tcW w:w="4986" w:type="dxa"/>
          </w:tcPr>
          <w:p w14:paraId="045BCB78" w14:textId="77777777" w:rsidR="00174A20" w:rsidRPr="004906E8" w:rsidRDefault="00174A20" w:rsidP="00174A20">
            <w:pPr>
              <w:pStyle w:val="ListParagraph"/>
              <w:numPr>
                <w:ilvl w:val="0"/>
                <w:numId w:val="1"/>
              </w:numPr>
              <w:ind w:left="317" w:hanging="317"/>
              <w:rPr>
                <w:sz w:val="20"/>
                <w:szCs w:val="20"/>
              </w:rPr>
            </w:pPr>
            <w:r w:rsidRPr="004906E8">
              <w:rPr>
                <w:sz w:val="20"/>
                <w:szCs w:val="20"/>
              </w:rPr>
              <w:t xml:space="preserve">Name of mediator </w:t>
            </w:r>
          </w:p>
        </w:tc>
        <w:tc>
          <w:tcPr>
            <w:tcW w:w="705" w:type="dxa"/>
          </w:tcPr>
          <w:p w14:paraId="50996DD8" w14:textId="77777777" w:rsidR="00174A20" w:rsidRDefault="00174A20" w:rsidP="00014869"/>
        </w:tc>
        <w:tc>
          <w:tcPr>
            <w:tcW w:w="2787" w:type="dxa"/>
            <w:vMerge/>
          </w:tcPr>
          <w:p w14:paraId="2917DA9A" w14:textId="77777777" w:rsidR="00174A20" w:rsidRDefault="00174A20" w:rsidP="00014869"/>
        </w:tc>
      </w:tr>
      <w:tr w:rsidR="00174A20" w14:paraId="594EBC1D" w14:textId="77777777" w:rsidTr="00014869">
        <w:trPr>
          <w:trHeight w:val="397"/>
        </w:trPr>
        <w:tc>
          <w:tcPr>
            <w:tcW w:w="538" w:type="dxa"/>
            <w:vMerge/>
          </w:tcPr>
          <w:p w14:paraId="4E1B8158" w14:textId="77777777" w:rsidR="00174A20" w:rsidRPr="004906E8" w:rsidRDefault="00174A20" w:rsidP="00014869">
            <w:pPr>
              <w:rPr>
                <w:sz w:val="20"/>
                <w:szCs w:val="20"/>
              </w:rPr>
            </w:pPr>
          </w:p>
        </w:tc>
        <w:tc>
          <w:tcPr>
            <w:tcW w:w="4986" w:type="dxa"/>
          </w:tcPr>
          <w:p w14:paraId="103DE34A" w14:textId="77777777" w:rsidR="00174A20" w:rsidRPr="004906E8" w:rsidRDefault="00174A20" w:rsidP="00174A20">
            <w:pPr>
              <w:pStyle w:val="ListParagraph"/>
              <w:numPr>
                <w:ilvl w:val="0"/>
                <w:numId w:val="1"/>
              </w:numPr>
              <w:ind w:left="317" w:hanging="317"/>
              <w:rPr>
                <w:sz w:val="20"/>
                <w:szCs w:val="20"/>
              </w:rPr>
            </w:pPr>
            <w:r w:rsidRPr="004906E8">
              <w:rPr>
                <w:sz w:val="20"/>
                <w:szCs w:val="20"/>
              </w:rPr>
              <w:t>Signature of SMS member</w:t>
            </w:r>
          </w:p>
        </w:tc>
        <w:tc>
          <w:tcPr>
            <w:tcW w:w="705" w:type="dxa"/>
          </w:tcPr>
          <w:p w14:paraId="31454AF3" w14:textId="77777777" w:rsidR="00174A20" w:rsidRDefault="00174A20" w:rsidP="00014869"/>
        </w:tc>
        <w:tc>
          <w:tcPr>
            <w:tcW w:w="2787" w:type="dxa"/>
            <w:vMerge/>
          </w:tcPr>
          <w:p w14:paraId="4A59278A" w14:textId="77777777" w:rsidR="00174A20" w:rsidRDefault="00174A20" w:rsidP="00014869"/>
        </w:tc>
      </w:tr>
      <w:tr w:rsidR="00174A20" w14:paraId="35A06F93" w14:textId="77777777" w:rsidTr="00014869">
        <w:trPr>
          <w:trHeight w:val="397"/>
        </w:trPr>
        <w:tc>
          <w:tcPr>
            <w:tcW w:w="538" w:type="dxa"/>
            <w:vMerge/>
          </w:tcPr>
          <w:p w14:paraId="3C937C5A" w14:textId="77777777" w:rsidR="00174A20" w:rsidRPr="004906E8" w:rsidRDefault="00174A20" w:rsidP="00014869">
            <w:pPr>
              <w:rPr>
                <w:sz w:val="20"/>
                <w:szCs w:val="20"/>
              </w:rPr>
            </w:pPr>
          </w:p>
        </w:tc>
        <w:tc>
          <w:tcPr>
            <w:tcW w:w="4986" w:type="dxa"/>
          </w:tcPr>
          <w:p w14:paraId="01165E0B" w14:textId="77777777" w:rsidR="00174A20" w:rsidRPr="004906E8" w:rsidRDefault="00174A20" w:rsidP="00174A20">
            <w:pPr>
              <w:pStyle w:val="ListParagraph"/>
              <w:numPr>
                <w:ilvl w:val="0"/>
                <w:numId w:val="1"/>
              </w:numPr>
              <w:ind w:left="317" w:hanging="317"/>
              <w:rPr>
                <w:sz w:val="20"/>
                <w:szCs w:val="20"/>
              </w:rPr>
            </w:pPr>
            <w:r w:rsidRPr="004906E8">
              <w:rPr>
                <w:sz w:val="20"/>
                <w:szCs w:val="20"/>
              </w:rPr>
              <w:t>Signature of supervisor</w:t>
            </w:r>
          </w:p>
        </w:tc>
        <w:tc>
          <w:tcPr>
            <w:tcW w:w="705" w:type="dxa"/>
          </w:tcPr>
          <w:p w14:paraId="52227B33" w14:textId="77777777" w:rsidR="00174A20" w:rsidRDefault="00174A20" w:rsidP="00014869"/>
        </w:tc>
        <w:tc>
          <w:tcPr>
            <w:tcW w:w="2787" w:type="dxa"/>
            <w:vMerge/>
          </w:tcPr>
          <w:p w14:paraId="0FDD3E01" w14:textId="77777777" w:rsidR="00174A20" w:rsidRDefault="00174A20" w:rsidP="00014869"/>
        </w:tc>
      </w:tr>
      <w:tr w:rsidR="00174A20" w14:paraId="683B8C67" w14:textId="77777777" w:rsidTr="00014869">
        <w:trPr>
          <w:trHeight w:val="183"/>
        </w:trPr>
        <w:tc>
          <w:tcPr>
            <w:tcW w:w="538" w:type="dxa"/>
            <w:vMerge w:val="restart"/>
          </w:tcPr>
          <w:p w14:paraId="66E5319E" w14:textId="77777777" w:rsidR="00174A20" w:rsidRPr="004906E8" w:rsidRDefault="00174A20" w:rsidP="00014869">
            <w:pPr>
              <w:rPr>
                <w:sz w:val="20"/>
                <w:szCs w:val="20"/>
              </w:rPr>
            </w:pPr>
            <w:r w:rsidRPr="004906E8">
              <w:rPr>
                <w:sz w:val="20"/>
                <w:szCs w:val="20"/>
              </w:rPr>
              <w:t>2.</w:t>
            </w:r>
          </w:p>
        </w:tc>
        <w:tc>
          <w:tcPr>
            <w:tcW w:w="4986" w:type="dxa"/>
            <w:shd w:val="clear" w:color="auto" w:fill="00B050"/>
          </w:tcPr>
          <w:p w14:paraId="01AD64BA" w14:textId="77777777" w:rsidR="00174A20" w:rsidRPr="004906E8" w:rsidRDefault="00174A20" w:rsidP="00014869">
            <w:pPr>
              <w:rPr>
                <w:sz w:val="20"/>
                <w:szCs w:val="20"/>
              </w:rPr>
            </w:pPr>
            <w:r w:rsidRPr="004906E8">
              <w:rPr>
                <w:b/>
                <w:sz w:val="20"/>
                <w:szCs w:val="20"/>
              </w:rPr>
              <w:t xml:space="preserve">Individual performance </w:t>
            </w:r>
            <w:r w:rsidRPr="004906E8">
              <w:rPr>
                <w:sz w:val="20"/>
                <w:szCs w:val="20"/>
              </w:rPr>
              <w:t>(KRAs)</w:t>
            </w:r>
          </w:p>
        </w:tc>
        <w:tc>
          <w:tcPr>
            <w:tcW w:w="705" w:type="dxa"/>
            <w:shd w:val="clear" w:color="auto" w:fill="00B050"/>
          </w:tcPr>
          <w:p w14:paraId="73FDDD61" w14:textId="77777777" w:rsidR="00174A20" w:rsidRDefault="00174A20" w:rsidP="00014869"/>
        </w:tc>
        <w:tc>
          <w:tcPr>
            <w:tcW w:w="2787" w:type="dxa"/>
            <w:vMerge w:val="restart"/>
          </w:tcPr>
          <w:p w14:paraId="6D22B9B7" w14:textId="77777777" w:rsidR="00174A20" w:rsidRDefault="00174A20" w:rsidP="00014869"/>
        </w:tc>
      </w:tr>
      <w:tr w:rsidR="00174A20" w14:paraId="306DC5F5" w14:textId="77777777" w:rsidTr="00014869">
        <w:trPr>
          <w:trHeight w:val="353"/>
        </w:trPr>
        <w:tc>
          <w:tcPr>
            <w:tcW w:w="538" w:type="dxa"/>
            <w:vMerge/>
          </w:tcPr>
          <w:p w14:paraId="4F862D0D" w14:textId="77777777" w:rsidR="00174A20" w:rsidRPr="004906E8" w:rsidRDefault="00174A20" w:rsidP="00014869">
            <w:pPr>
              <w:rPr>
                <w:sz w:val="20"/>
                <w:szCs w:val="20"/>
              </w:rPr>
            </w:pPr>
          </w:p>
        </w:tc>
        <w:tc>
          <w:tcPr>
            <w:tcW w:w="4986" w:type="dxa"/>
          </w:tcPr>
          <w:p w14:paraId="697B1932" w14:textId="77777777" w:rsidR="00174A20" w:rsidRPr="004906E8" w:rsidRDefault="00174A20" w:rsidP="00174A20">
            <w:pPr>
              <w:pStyle w:val="ListParagraph"/>
              <w:numPr>
                <w:ilvl w:val="0"/>
                <w:numId w:val="2"/>
              </w:numPr>
              <w:ind w:left="317" w:hanging="317"/>
              <w:rPr>
                <w:b/>
                <w:sz w:val="20"/>
                <w:szCs w:val="20"/>
              </w:rPr>
            </w:pPr>
            <w:r w:rsidRPr="004906E8">
              <w:rPr>
                <w:sz w:val="20"/>
                <w:szCs w:val="20"/>
              </w:rPr>
              <w:t xml:space="preserve">The KRAs </w:t>
            </w:r>
            <w:r>
              <w:rPr>
                <w:sz w:val="20"/>
                <w:szCs w:val="20"/>
              </w:rPr>
              <w:t xml:space="preserve">are </w:t>
            </w:r>
            <w:r w:rsidRPr="004906E8">
              <w:rPr>
                <w:sz w:val="20"/>
                <w:szCs w:val="20"/>
              </w:rPr>
              <w:t xml:space="preserve">aligned to the strategic plan, APP and operational plan? </w:t>
            </w:r>
          </w:p>
        </w:tc>
        <w:tc>
          <w:tcPr>
            <w:tcW w:w="705" w:type="dxa"/>
          </w:tcPr>
          <w:p w14:paraId="32828C53" w14:textId="77777777" w:rsidR="00174A20" w:rsidRDefault="00174A20" w:rsidP="00014869"/>
        </w:tc>
        <w:tc>
          <w:tcPr>
            <w:tcW w:w="2787" w:type="dxa"/>
            <w:vMerge/>
          </w:tcPr>
          <w:p w14:paraId="554E1AFA" w14:textId="77777777" w:rsidR="00174A20" w:rsidRDefault="00174A20" w:rsidP="00014869"/>
        </w:tc>
      </w:tr>
      <w:tr w:rsidR="00174A20" w14:paraId="65A5313C" w14:textId="77777777" w:rsidTr="00014869">
        <w:trPr>
          <w:trHeight w:val="262"/>
        </w:trPr>
        <w:tc>
          <w:tcPr>
            <w:tcW w:w="538" w:type="dxa"/>
            <w:vMerge/>
          </w:tcPr>
          <w:p w14:paraId="7E50195F" w14:textId="77777777" w:rsidR="00174A20" w:rsidRPr="004906E8" w:rsidRDefault="00174A20" w:rsidP="00014869">
            <w:pPr>
              <w:rPr>
                <w:sz w:val="20"/>
                <w:szCs w:val="20"/>
              </w:rPr>
            </w:pPr>
          </w:p>
        </w:tc>
        <w:tc>
          <w:tcPr>
            <w:tcW w:w="4986" w:type="dxa"/>
          </w:tcPr>
          <w:p w14:paraId="61EA5BC1" w14:textId="77777777" w:rsidR="00174A20" w:rsidRPr="004906E8" w:rsidRDefault="00174A20" w:rsidP="00174A20">
            <w:pPr>
              <w:pStyle w:val="ListParagraph"/>
              <w:numPr>
                <w:ilvl w:val="0"/>
                <w:numId w:val="2"/>
              </w:numPr>
              <w:ind w:left="317" w:hanging="317"/>
              <w:rPr>
                <w:sz w:val="20"/>
                <w:szCs w:val="20"/>
              </w:rPr>
            </w:pPr>
            <w:r w:rsidRPr="004906E8">
              <w:rPr>
                <w:sz w:val="20"/>
                <w:szCs w:val="20"/>
              </w:rPr>
              <w:t xml:space="preserve">The KRAs </w:t>
            </w:r>
            <w:r>
              <w:rPr>
                <w:sz w:val="20"/>
                <w:szCs w:val="20"/>
              </w:rPr>
              <w:t xml:space="preserve">are </w:t>
            </w:r>
            <w:r w:rsidRPr="004906E8">
              <w:rPr>
                <w:sz w:val="20"/>
                <w:szCs w:val="20"/>
              </w:rPr>
              <w:t xml:space="preserve">aligned the KGFAs as identified in the PA of the HOD? </w:t>
            </w:r>
          </w:p>
        </w:tc>
        <w:tc>
          <w:tcPr>
            <w:tcW w:w="705" w:type="dxa"/>
          </w:tcPr>
          <w:p w14:paraId="76CED9E5" w14:textId="77777777" w:rsidR="00174A20" w:rsidRDefault="00174A20" w:rsidP="00014869"/>
        </w:tc>
        <w:tc>
          <w:tcPr>
            <w:tcW w:w="2787" w:type="dxa"/>
            <w:vMerge/>
          </w:tcPr>
          <w:p w14:paraId="788A1DC6" w14:textId="77777777" w:rsidR="00174A20" w:rsidRDefault="00174A20" w:rsidP="00014869"/>
        </w:tc>
      </w:tr>
      <w:tr w:rsidR="00174A20" w14:paraId="5B4A5DB7" w14:textId="77777777" w:rsidTr="00014869">
        <w:trPr>
          <w:trHeight w:val="288"/>
        </w:trPr>
        <w:tc>
          <w:tcPr>
            <w:tcW w:w="538" w:type="dxa"/>
            <w:vMerge/>
          </w:tcPr>
          <w:p w14:paraId="0D5EB1D4" w14:textId="77777777" w:rsidR="00174A20" w:rsidRPr="004906E8" w:rsidRDefault="00174A20" w:rsidP="00014869">
            <w:pPr>
              <w:rPr>
                <w:sz w:val="20"/>
                <w:szCs w:val="20"/>
              </w:rPr>
            </w:pPr>
          </w:p>
        </w:tc>
        <w:tc>
          <w:tcPr>
            <w:tcW w:w="4986" w:type="dxa"/>
          </w:tcPr>
          <w:p w14:paraId="04D8BC21" w14:textId="77777777" w:rsidR="00174A20" w:rsidRPr="004906E8" w:rsidRDefault="00174A20" w:rsidP="00174A20">
            <w:pPr>
              <w:pStyle w:val="ListParagraph"/>
              <w:numPr>
                <w:ilvl w:val="0"/>
                <w:numId w:val="2"/>
              </w:numPr>
              <w:ind w:left="317" w:hanging="317"/>
              <w:rPr>
                <w:sz w:val="20"/>
                <w:szCs w:val="20"/>
              </w:rPr>
            </w:pPr>
            <w:r w:rsidRPr="004906E8">
              <w:rPr>
                <w:sz w:val="20"/>
                <w:szCs w:val="20"/>
              </w:rPr>
              <w:t>All KRAs are weighted</w:t>
            </w:r>
            <w:r w:rsidRPr="00254FF4">
              <w:rPr>
                <w:sz w:val="18"/>
                <w:szCs w:val="20"/>
              </w:rPr>
              <w:t xml:space="preserve"> (minimum 10% and maximum 30%)</w:t>
            </w:r>
          </w:p>
        </w:tc>
        <w:tc>
          <w:tcPr>
            <w:tcW w:w="705" w:type="dxa"/>
          </w:tcPr>
          <w:p w14:paraId="09B5F49D" w14:textId="77777777" w:rsidR="00174A20" w:rsidRDefault="00174A20" w:rsidP="00014869"/>
        </w:tc>
        <w:tc>
          <w:tcPr>
            <w:tcW w:w="2787" w:type="dxa"/>
            <w:vMerge/>
          </w:tcPr>
          <w:p w14:paraId="2475EE79" w14:textId="77777777" w:rsidR="00174A20" w:rsidRDefault="00174A20" w:rsidP="00014869"/>
        </w:tc>
      </w:tr>
      <w:tr w:rsidR="00174A20" w14:paraId="667313F0" w14:textId="77777777" w:rsidTr="00014869">
        <w:trPr>
          <w:trHeight w:val="288"/>
        </w:trPr>
        <w:tc>
          <w:tcPr>
            <w:tcW w:w="538" w:type="dxa"/>
            <w:vMerge/>
          </w:tcPr>
          <w:p w14:paraId="4EFA1371" w14:textId="77777777" w:rsidR="00174A20" w:rsidRPr="004906E8" w:rsidRDefault="00174A20" w:rsidP="00014869">
            <w:pPr>
              <w:rPr>
                <w:sz w:val="20"/>
                <w:szCs w:val="20"/>
              </w:rPr>
            </w:pPr>
          </w:p>
        </w:tc>
        <w:tc>
          <w:tcPr>
            <w:tcW w:w="4986" w:type="dxa"/>
          </w:tcPr>
          <w:p w14:paraId="6AC8A758" w14:textId="77777777" w:rsidR="00174A20" w:rsidRPr="004906E8" w:rsidRDefault="00174A20" w:rsidP="00174A20">
            <w:pPr>
              <w:pStyle w:val="ListParagraph"/>
              <w:numPr>
                <w:ilvl w:val="0"/>
                <w:numId w:val="2"/>
              </w:numPr>
              <w:ind w:left="317" w:hanging="317"/>
              <w:rPr>
                <w:sz w:val="20"/>
                <w:szCs w:val="20"/>
              </w:rPr>
            </w:pPr>
            <w:r w:rsidRPr="004906E8">
              <w:rPr>
                <w:sz w:val="20"/>
                <w:szCs w:val="20"/>
              </w:rPr>
              <w:t>The KRAs total weight adds up to 100%?</w:t>
            </w:r>
          </w:p>
        </w:tc>
        <w:tc>
          <w:tcPr>
            <w:tcW w:w="705" w:type="dxa"/>
          </w:tcPr>
          <w:p w14:paraId="2EC8DE3F" w14:textId="77777777" w:rsidR="00174A20" w:rsidRDefault="00174A20" w:rsidP="00014869"/>
        </w:tc>
        <w:tc>
          <w:tcPr>
            <w:tcW w:w="2787" w:type="dxa"/>
            <w:vMerge/>
          </w:tcPr>
          <w:p w14:paraId="6B02D35A" w14:textId="77777777" w:rsidR="00174A20" w:rsidRDefault="00174A20" w:rsidP="00014869"/>
        </w:tc>
      </w:tr>
      <w:tr w:rsidR="00174A20" w14:paraId="60D11C99" w14:textId="77777777" w:rsidTr="00014869">
        <w:trPr>
          <w:trHeight w:val="236"/>
        </w:trPr>
        <w:tc>
          <w:tcPr>
            <w:tcW w:w="538" w:type="dxa"/>
            <w:vMerge/>
          </w:tcPr>
          <w:p w14:paraId="67D0BBEC" w14:textId="77777777" w:rsidR="00174A20" w:rsidRPr="004906E8" w:rsidRDefault="00174A20" w:rsidP="00014869">
            <w:pPr>
              <w:rPr>
                <w:sz w:val="20"/>
                <w:szCs w:val="20"/>
              </w:rPr>
            </w:pPr>
          </w:p>
        </w:tc>
        <w:tc>
          <w:tcPr>
            <w:tcW w:w="4986" w:type="dxa"/>
          </w:tcPr>
          <w:p w14:paraId="4DC62F7D" w14:textId="77777777" w:rsidR="00174A20" w:rsidRPr="004906E8" w:rsidRDefault="00174A20" w:rsidP="00174A20">
            <w:pPr>
              <w:pStyle w:val="ListParagraph"/>
              <w:numPr>
                <w:ilvl w:val="0"/>
                <w:numId w:val="2"/>
              </w:numPr>
              <w:ind w:left="317" w:hanging="317"/>
              <w:rPr>
                <w:sz w:val="20"/>
                <w:szCs w:val="20"/>
              </w:rPr>
            </w:pPr>
            <w:r w:rsidRPr="004906E8">
              <w:rPr>
                <w:sz w:val="20"/>
                <w:szCs w:val="20"/>
              </w:rPr>
              <w:t xml:space="preserve">The KRAs </w:t>
            </w:r>
            <w:r>
              <w:rPr>
                <w:sz w:val="20"/>
                <w:szCs w:val="20"/>
              </w:rPr>
              <w:t xml:space="preserve">incorporate </w:t>
            </w:r>
            <w:r w:rsidRPr="004906E8">
              <w:rPr>
                <w:sz w:val="20"/>
                <w:szCs w:val="20"/>
              </w:rPr>
              <w:t xml:space="preserve">the </w:t>
            </w:r>
            <w:r>
              <w:rPr>
                <w:sz w:val="20"/>
                <w:szCs w:val="20"/>
              </w:rPr>
              <w:t>CMC</w:t>
            </w:r>
            <w:r w:rsidRPr="004906E8">
              <w:rPr>
                <w:sz w:val="20"/>
                <w:szCs w:val="20"/>
              </w:rPr>
              <w:t>?</w:t>
            </w:r>
          </w:p>
        </w:tc>
        <w:tc>
          <w:tcPr>
            <w:tcW w:w="705" w:type="dxa"/>
          </w:tcPr>
          <w:p w14:paraId="4718B7AF" w14:textId="77777777" w:rsidR="00174A20" w:rsidRDefault="00174A20" w:rsidP="00014869"/>
        </w:tc>
        <w:tc>
          <w:tcPr>
            <w:tcW w:w="2787" w:type="dxa"/>
            <w:vMerge/>
          </w:tcPr>
          <w:p w14:paraId="1A4B9649" w14:textId="77777777" w:rsidR="00174A20" w:rsidRDefault="00174A20" w:rsidP="00014869"/>
        </w:tc>
      </w:tr>
      <w:tr w:rsidR="00174A20" w14:paraId="117EE0D1" w14:textId="77777777" w:rsidTr="00014869">
        <w:trPr>
          <w:trHeight w:val="275"/>
        </w:trPr>
        <w:tc>
          <w:tcPr>
            <w:tcW w:w="538" w:type="dxa"/>
            <w:vMerge/>
          </w:tcPr>
          <w:p w14:paraId="51430E9F" w14:textId="77777777" w:rsidR="00174A20" w:rsidRPr="004906E8" w:rsidRDefault="00174A20" w:rsidP="00014869">
            <w:pPr>
              <w:rPr>
                <w:sz w:val="20"/>
                <w:szCs w:val="20"/>
              </w:rPr>
            </w:pPr>
          </w:p>
        </w:tc>
        <w:tc>
          <w:tcPr>
            <w:tcW w:w="4986" w:type="dxa"/>
          </w:tcPr>
          <w:p w14:paraId="1494B8F7" w14:textId="77777777" w:rsidR="00174A20" w:rsidRPr="004906E8" w:rsidRDefault="00174A20" w:rsidP="00174A20">
            <w:pPr>
              <w:pStyle w:val="ListParagraph"/>
              <w:numPr>
                <w:ilvl w:val="0"/>
                <w:numId w:val="2"/>
              </w:numPr>
              <w:ind w:left="317" w:hanging="317"/>
              <w:rPr>
                <w:sz w:val="20"/>
                <w:szCs w:val="20"/>
              </w:rPr>
            </w:pPr>
            <w:r w:rsidRPr="004906E8">
              <w:rPr>
                <w:sz w:val="20"/>
                <w:szCs w:val="20"/>
              </w:rPr>
              <w:t xml:space="preserve">The KRAs </w:t>
            </w:r>
            <w:r>
              <w:rPr>
                <w:sz w:val="20"/>
                <w:szCs w:val="20"/>
              </w:rPr>
              <w:t xml:space="preserve">incorporate </w:t>
            </w:r>
            <w:r w:rsidRPr="004906E8">
              <w:rPr>
                <w:sz w:val="20"/>
                <w:szCs w:val="20"/>
              </w:rPr>
              <w:t>the Batho Pele Principles?</w:t>
            </w:r>
          </w:p>
        </w:tc>
        <w:tc>
          <w:tcPr>
            <w:tcW w:w="705" w:type="dxa"/>
          </w:tcPr>
          <w:p w14:paraId="28888EFC" w14:textId="77777777" w:rsidR="00174A20" w:rsidRDefault="00174A20" w:rsidP="00014869"/>
        </w:tc>
        <w:tc>
          <w:tcPr>
            <w:tcW w:w="2787" w:type="dxa"/>
            <w:vMerge/>
          </w:tcPr>
          <w:p w14:paraId="19E21651" w14:textId="77777777" w:rsidR="00174A20" w:rsidRDefault="00174A20" w:rsidP="00014869"/>
        </w:tc>
      </w:tr>
      <w:tr w:rsidR="00174A20" w14:paraId="07A640FD" w14:textId="77777777" w:rsidTr="00014869">
        <w:trPr>
          <w:trHeight w:val="262"/>
        </w:trPr>
        <w:tc>
          <w:tcPr>
            <w:tcW w:w="538" w:type="dxa"/>
            <w:vMerge w:val="restart"/>
          </w:tcPr>
          <w:p w14:paraId="4B837F07" w14:textId="77777777" w:rsidR="00174A20" w:rsidRPr="004906E8" w:rsidRDefault="00174A20" w:rsidP="00014869">
            <w:pPr>
              <w:rPr>
                <w:sz w:val="20"/>
                <w:szCs w:val="20"/>
              </w:rPr>
            </w:pPr>
            <w:r>
              <w:rPr>
                <w:sz w:val="20"/>
                <w:szCs w:val="20"/>
              </w:rPr>
              <w:t>3</w:t>
            </w:r>
            <w:r w:rsidRPr="004906E8">
              <w:rPr>
                <w:sz w:val="20"/>
                <w:szCs w:val="20"/>
              </w:rPr>
              <w:t>.</w:t>
            </w:r>
          </w:p>
        </w:tc>
        <w:tc>
          <w:tcPr>
            <w:tcW w:w="4986" w:type="dxa"/>
            <w:shd w:val="clear" w:color="auto" w:fill="00B050"/>
          </w:tcPr>
          <w:p w14:paraId="0EAD05DD" w14:textId="77777777" w:rsidR="00174A20" w:rsidRPr="004906E8" w:rsidRDefault="00174A20" w:rsidP="00014869">
            <w:pPr>
              <w:rPr>
                <w:b/>
                <w:sz w:val="20"/>
                <w:szCs w:val="20"/>
              </w:rPr>
            </w:pPr>
            <w:r w:rsidRPr="004906E8">
              <w:rPr>
                <w:b/>
                <w:sz w:val="20"/>
                <w:szCs w:val="20"/>
              </w:rPr>
              <w:t xml:space="preserve">The Workplan - </w:t>
            </w:r>
            <w:r w:rsidRPr="004906E8">
              <w:rPr>
                <w:sz w:val="20"/>
                <w:szCs w:val="20"/>
              </w:rPr>
              <w:t>S</w:t>
            </w:r>
            <w:r w:rsidRPr="004906E8">
              <w:rPr>
                <w:bCs/>
                <w:sz w:val="20"/>
                <w:szCs w:val="20"/>
              </w:rPr>
              <w:t>hall unpack the KRAs</w:t>
            </w:r>
            <w:r w:rsidRPr="004906E8">
              <w:rPr>
                <w:sz w:val="20"/>
                <w:szCs w:val="20"/>
              </w:rPr>
              <w:t xml:space="preserve"> and set out in detail the actual work outputs of the SMS member.</w:t>
            </w:r>
          </w:p>
        </w:tc>
        <w:tc>
          <w:tcPr>
            <w:tcW w:w="705" w:type="dxa"/>
            <w:shd w:val="clear" w:color="auto" w:fill="00B050"/>
          </w:tcPr>
          <w:p w14:paraId="1EC6AC5B" w14:textId="77777777" w:rsidR="00174A20" w:rsidRDefault="00174A20" w:rsidP="00014869"/>
        </w:tc>
        <w:tc>
          <w:tcPr>
            <w:tcW w:w="2787" w:type="dxa"/>
            <w:vMerge w:val="restart"/>
          </w:tcPr>
          <w:p w14:paraId="46CED3F5" w14:textId="77777777" w:rsidR="00174A20" w:rsidRDefault="00174A20" w:rsidP="00014869"/>
        </w:tc>
      </w:tr>
      <w:tr w:rsidR="00174A20" w14:paraId="50D1EA4D" w14:textId="77777777" w:rsidTr="00014869">
        <w:trPr>
          <w:trHeight w:val="262"/>
        </w:trPr>
        <w:tc>
          <w:tcPr>
            <w:tcW w:w="538" w:type="dxa"/>
            <w:vMerge/>
          </w:tcPr>
          <w:p w14:paraId="1017DB5E" w14:textId="77777777" w:rsidR="00174A20" w:rsidRPr="004906E8" w:rsidRDefault="00174A20" w:rsidP="00014869">
            <w:pPr>
              <w:rPr>
                <w:sz w:val="20"/>
                <w:szCs w:val="20"/>
              </w:rPr>
            </w:pPr>
          </w:p>
        </w:tc>
        <w:tc>
          <w:tcPr>
            <w:tcW w:w="4986" w:type="dxa"/>
          </w:tcPr>
          <w:p w14:paraId="7E475420" w14:textId="77777777" w:rsidR="00174A20" w:rsidRPr="004906E8" w:rsidRDefault="00174A20" w:rsidP="00174A20">
            <w:pPr>
              <w:pStyle w:val="ListParagraph"/>
              <w:numPr>
                <w:ilvl w:val="0"/>
                <w:numId w:val="3"/>
              </w:numPr>
              <w:ind w:left="317" w:hanging="317"/>
              <w:rPr>
                <w:sz w:val="20"/>
                <w:szCs w:val="20"/>
              </w:rPr>
            </w:pPr>
            <w:r>
              <w:rPr>
                <w:sz w:val="20"/>
                <w:szCs w:val="20"/>
              </w:rPr>
              <w:t>T</w:t>
            </w:r>
            <w:r w:rsidRPr="004906E8">
              <w:rPr>
                <w:sz w:val="20"/>
                <w:szCs w:val="20"/>
              </w:rPr>
              <w:t xml:space="preserve">he KRAs in the workplan </w:t>
            </w:r>
            <w:r>
              <w:rPr>
                <w:sz w:val="20"/>
                <w:szCs w:val="20"/>
              </w:rPr>
              <w:t xml:space="preserve">are </w:t>
            </w:r>
            <w:r w:rsidRPr="004906E8">
              <w:rPr>
                <w:sz w:val="20"/>
                <w:szCs w:val="20"/>
              </w:rPr>
              <w:t>aligned/or the same as the KRAs in the PA?</w:t>
            </w:r>
          </w:p>
        </w:tc>
        <w:tc>
          <w:tcPr>
            <w:tcW w:w="705" w:type="dxa"/>
          </w:tcPr>
          <w:p w14:paraId="11734B8F" w14:textId="77777777" w:rsidR="00174A20" w:rsidRDefault="00174A20" w:rsidP="00014869"/>
        </w:tc>
        <w:tc>
          <w:tcPr>
            <w:tcW w:w="2787" w:type="dxa"/>
            <w:vMerge/>
          </w:tcPr>
          <w:p w14:paraId="0F267136" w14:textId="77777777" w:rsidR="00174A20" w:rsidRDefault="00174A20" w:rsidP="00014869"/>
        </w:tc>
      </w:tr>
      <w:tr w:rsidR="00174A20" w14:paraId="7BB4257C" w14:textId="77777777" w:rsidTr="00014869">
        <w:trPr>
          <w:trHeight w:val="262"/>
        </w:trPr>
        <w:tc>
          <w:tcPr>
            <w:tcW w:w="538" w:type="dxa"/>
            <w:vMerge/>
          </w:tcPr>
          <w:p w14:paraId="201662F7" w14:textId="77777777" w:rsidR="00174A20" w:rsidRPr="004906E8" w:rsidRDefault="00174A20" w:rsidP="00014869">
            <w:pPr>
              <w:rPr>
                <w:sz w:val="20"/>
                <w:szCs w:val="20"/>
              </w:rPr>
            </w:pPr>
          </w:p>
        </w:tc>
        <w:tc>
          <w:tcPr>
            <w:tcW w:w="4986" w:type="dxa"/>
          </w:tcPr>
          <w:p w14:paraId="15DF7327" w14:textId="77777777" w:rsidR="00174A20" w:rsidRPr="004906E8" w:rsidRDefault="00174A20" w:rsidP="00174A20">
            <w:pPr>
              <w:pStyle w:val="ListParagraph"/>
              <w:numPr>
                <w:ilvl w:val="0"/>
                <w:numId w:val="3"/>
              </w:numPr>
              <w:ind w:left="317" w:hanging="317"/>
              <w:rPr>
                <w:sz w:val="20"/>
                <w:szCs w:val="20"/>
              </w:rPr>
            </w:pPr>
            <w:r w:rsidRPr="004906E8">
              <w:rPr>
                <w:sz w:val="20"/>
                <w:szCs w:val="20"/>
              </w:rPr>
              <w:t>The KRAs in the workplan indicate the key activities?</w:t>
            </w:r>
          </w:p>
        </w:tc>
        <w:tc>
          <w:tcPr>
            <w:tcW w:w="705" w:type="dxa"/>
          </w:tcPr>
          <w:p w14:paraId="38515558" w14:textId="77777777" w:rsidR="00174A20" w:rsidRDefault="00174A20" w:rsidP="00014869"/>
        </w:tc>
        <w:tc>
          <w:tcPr>
            <w:tcW w:w="2787" w:type="dxa"/>
            <w:vMerge/>
          </w:tcPr>
          <w:p w14:paraId="2343D0F6" w14:textId="77777777" w:rsidR="00174A20" w:rsidRDefault="00174A20" w:rsidP="00014869"/>
        </w:tc>
      </w:tr>
      <w:tr w:rsidR="00174A20" w14:paraId="5ED1313F" w14:textId="77777777" w:rsidTr="00014869">
        <w:trPr>
          <w:trHeight w:val="262"/>
        </w:trPr>
        <w:tc>
          <w:tcPr>
            <w:tcW w:w="538" w:type="dxa"/>
            <w:vMerge/>
          </w:tcPr>
          <w:p w14:paraId="490F081F" w14:textId="77777777" w:rsidR="00174A20" w:rsidRPr="004906E8" w:rsidRDefault="00174A20" w:rsidP="00014869">
            <w:pPr>
              <w:rPr>
                <w:sz w:val="20"/>
                <w:szCs w:val="20"/>
              </w:rPr>
            </w:pPr>
          </w:p>
        </w:tc>
        <w:tc>
          <w:tcPr>
            <w:tcW w:w="4986" w:type="dxa"/>
          </w:tcPr>
          <w:p w14:paraId="60B773B0" w14:textId="77777777" w:rsidR="00174A20" w:rsidRPr="004906E8" w:rsidRDefault="00174A20" w:rsidP="00174A20">
            <w:pPr>
              <w:pStyle w:val="ListParagraph"/>
              <w:numPr>
                <w:ilvl w:val="0"/>
                <w:numId w:val="3"/>
              </w:numPr>
              <w:ind w:left="317" w:hanging="317"/>
              <w:rPr>
                <w:sz w:val="20"/>
                <w:szCs w:val="20"/>
              </w:rPr>
            </w:pPr>
            <w:r w:rsidRPr="004906E8">
              <w:rPr>
                <w:sz w:val="20"/>
                <w:szCs w:val="20"/>
              </w:rPr>
              <w:t>All key activities indicate the performance measure</w:t>
            </w:r>
            <w:r>
              <w:rPr>
                <w:sz w:val="20"/>
                <w:szCs w:val="20"/>
              </w:rPr>
              <w:t>s</w:t>
            </w:r>
            <w:r w:rsidRPr="004906E8">
              <w:rPr>
                <w:sz w:val="20"/>
                <w:szCs w:val="20"/>
              </w:rPr>
              <w:t xml:space="preserve"> (i.e. target date and indicators?</w:t>
            </w:r>
          </w:p>
        </w:tc>
        <w:tc>
          <w:tcPr>
            <w:tcW w:w="705" w:type="dxa"/>
          </w:tcPr>
          <w:p w14:paraId="78DE0C63" w14:textId="77777777" w:rsidR="00174A20" w:rsidRDefault="00174A20" w:rsidP="00014869"/>
        </w:tc>
        <w:tc>
          <w:tcPr>
            <w:tcW w:w="2787" w:type="dxa"/>
            <w:vMerge/>
          </w:tcPr>
          <w:p w14:paraId="798E2FEB" w14:textId="77777777" w:rsidR="00174A20" w:rsidRDefault="00174A20" w:rsidP="00014869"/>
        </w:tc>
      </w:tr>
      <w:tr w:rsidR="00174A20" w14:paraId="4A687416" w14:textId="77777777" w:rsidTr="00014869">
        <w:trPr>
          <w:trHeight w:val="262"/>
        </w:trPr>
        <w:tc>
          <w:tcPr>
            <w:tcW w:w="538" w:type="dxa"/>
            <w:vMerge/>
          </w:tcPr>
          <w:p w14:paraId="1A5B26DD" w14:textId="77777777" w:rsidR="00174A20" w:rsidRPr="004906E8" w:rsidRDefault="00174A20" w:rsidP="00014869">
            <w:pPr>
              <w:rPr>
                <w:sz w:val="20"/>
                <w:szCs w:val="20"/>
              </w:rPr>
            </w:pPr>
          </w:p>
        </w:tc>
        <w:tc>
          <w:tcPr>
            <w:tcW w:w="4986" w:type="dxa"/>
          </w:tcPr>
          <w:p w14:paraId="35EEB21F" w14:textId="77777777" w:rsidR="00174A20" w:rsidRPr="004906E8" w:rsidRDefault="00174A20" w:rsidP="00174A20">
            <w:pPr>
              <w:pStyle w:val="ListParagraph"/>
              <w:numPr>
                <w:ilvl w:val="0"/>
                <w:numId w:val="3"/>
              </w:numPr>
              <w:ind w:left="317" w:hanging="317"/>
              <w:rPr>
                <w:sz w:val="20"/>
                <w:szCs w:val="20"/>
              </w:rPr>
            </w:pPr>
            <w:r w:rsidRPr="004906E8">
              <w:rPr>
                <w:sz w:val="20"/>
                <w:szCs w:val="20"/>
              </w:rPr>
              <w:t>The performance measures comply with the SMART principles?</w:t>
            </w:r>
          </w:p>
        </w:tc>
        <w:tc>
          <w:tcPr>
            <w:tcW w:w="705" w:type="dxa"/>
          </w:tcPr>
          <w:p w14:paraId="21340DD4" w14:textId="77777777" w:rsidR="00174A20" w:rsidRDefault="00174A20" w:rsidP="00014869"/>
        </w:tc>
        <w:tc>
          <w:tcPr>
            <w:tcW w:w="2787" w:type="dxa"/>
            <w:vMerge/>
          </w:tcPr>
          <w:p w14:paraId="65034B31" w14:textId="77777777" w:rsidR="00174A20" w:rsidRDefault="00174A20" w:rsidP="00014869"/>
        </w:tc>
      </w:tr>
      <w:tr w:rsidR="00174A20" w14:paraId="28A27246" w14:textId="77777777" w:rsidTr="00014869">
        <w:trPr>
          <w:trHeight w:val="262"/>
        </w:trPr>
        <w:tc>
          <w:tcPr>
            <w:tcW w:w="538" w:type="dxa"/>
            <w:vMerge/>
          </w:tcPr>
          <w:p w14:paraId="243A4F4E" w14:textId="77777777" w:rsidR="00174A20" w:rsidRPr="004906E8" w:rsidRDefault="00174A20" w:rsidP="00014869">
            <w:pPr>
              <w:rPr>
                <w:sz w:val="20"/>
                <w:szCs w:val="20"/>
              </w:rPr>
            </w:pPr>
          </w:p>
        </w:tc>
        <w:tc>
          <w:tcPr>
            <w:tcW w:w="4986" w:type="dxa"/>
          </w:tcPr>
          <w:p w14:paraId="6C01189C" w14:textId="77777777" w:rsidR="00174A20" w:rsidRPr="004906E8" w:rsidRDefault="00174A20" w:rsidP="00174A20">
            <w:pPr>
              <w:pStyle w:val="ListParagraph"/>
              <w:numPr>
                <w:ilvl w:val="0"/>
                <w:numId w:val="3"/>
              </w:numPr>
              <w:ind w:left="317" w:hanging="317"/>
              <w:rPr>
                <w:sz w:val="20"/>
                <w:szCs w:val="20"/>
              </w:rPr>
            </w:pPr>
            <w:r w:rsidRPr="004906E8">
              <w:rPr>
                <w:sz w:val="20"/>
                <w:szCs w:val="20"/>
              </w:rPr>
              <w:t>The workplan indicate</w:t>
            </w:r>
            <w:r>
              <w:rPr>
                <w:sz w:val="20"/>
                <w:szCs w:val="20"/>
              </w:rPr>
              <w:t>s</w:t>
            </w:r>
            <w:r w:rsidRPr="004906E8">
              <w:rPr>
                <w:sz w:val="20"/>
                <w:szCs w:val="20"/>
              </w:rPr>
              <w:t xml:space="preserve"> resource requirements?</w:t>
            </w:r>
          </w:p>
        </w:tc>
        <w:tc>
          <w:tcPr>
            <w:tcW w:w="705" w:type="dxa"/>
          </w:tcPr>
          <w:p w14:paraId="0119F822" w14:textId="77777777" w:rsidR="00174A20" w:rsidRDefault="00174A20" w:rsidP="00014869"/>
        </w:tc>
        <w:tc>
          <w:tcPr>
            <w:tcW w:w="2787" w:type="dxa"/>
            <w:vMerge/>
          </w:tcPr>
          <w:p w14:paraId="5C50F3B6" w14:textId="77777777" w:rsidR="00174A20" w:rsidRDefault="00174A20" w:rsidP="00014869"/>
        </w:tc>
      </w:tr>
      <w:tr w:rsidR="00174A20" w14:paraId="078FCA0B" w14:textId="77777777" w:rsidTr="00014869">
        <w:trPr>
          <w:trHeight w:val="262"/>
        </w:trPr>
        <w:tc>
          <w:tcPr>
            <w:tcW w:w="538" w:type="dxa"/>
            <w:vMerge/>
          </w:tcPr>
          <w:p w14:paraId="7B06AE9C" w14:textId="77777777" w:rsidR="00174A20" w:rsidRPr="004906E8" w:rsidRDefault="00174A20" w:rsidP="00014869">
            <w:pPr>
              <w:rPr>
                <w:sz w:val="20"/>
                <w:szCs w:val="20"/>
              </w:rPr>
            </w:pPr>
          </w:p>
        </w:tc>
        <w:tc>
          <w:tcPr>
            <w:tcW w:w="4986" w:type="dxa"/>
          </w:tcPr>
          <w:p w14:paraId="4A6585F1" w14:textId="77777777" w:rsidR="00174A20" w:rsidRPr="004906E8" w:rsidRDefault="00174A20" w:rsidP="00174A20">
            <w:pPr>
              <w:pStyle w:val="ListParagraph"/>
              <w:numPr>
                <w:ilvl w:val="0"/>
                <w:numId w:val="3"/>
              </w:numPr>
              <w:ind w:left="317" w:hanging="317"/>
              <w:rPr>
                <w:sz w:val="20"/>
                <w:szCs w:val="20"/>
              </w:rPr>
            </w:pPr>
            <w:r w:rsidRPr="004906E8">
              <w:rPr>
                <w:sz w:val="20"/>
                <w:szCs w:val="20"/>
              </w:rPr>
              <w:t>The Workplan indicates enabling conditions for each</w:t>
            </w:r>
            <w:r>
              <w:rPr>
                <w:sz w:val="20"/>
                <w:szCs w:val="20"/>
              </w:rPr>
              <w:t xml:space="preserve"> of the </w:t>
            </w:r>
            <w:r w:rsidRPr="004906E8">
              <w:rPr>
                <w:sz w:val="20"/>
                <w:szCs w:val="20"/>
              </w:rPr>
              <w:t>key activities?</w:t>
            </w:r>
          </w:p>
        </w:tc>
        <w:tc>
          <w:tcPr>
            <w:tcW w:w="705" w:type="dxa"/>
          </w:tcPr>
          <w:p w14:paraId="33D03E5A" w14:textId="77777777" w:rsidR="00174A20" w:rsidRDefault="00174A20" w:rsidP="00014869"/>
        </w:tc>
        <w:tc>
          <w:tcPr>
            <w:tcW w:w="2787" w:type="dxa"/>
            <w:vMerge/>
          </w:tcPr>
          <w:p w14:paraId="56F4C754" w14:textId="77777777" w:rsidR="00174A20" w:rsidRDefault="00174A20" w:rsidP="00014869"/>
        </w:tc>
      </w:tr>
      <w:tr w:rsidR="00174A20" w14:paraId="4C2875FD" w14:textId="77777777" w:rsidTr="00014869">
        <w:trPr>
          <w:trHeight w:val="262"/>
        </w:trPr>
        <w:tc>
          <w:tcPr>
            <w:tcW w:w="538" w:type="dxa"/>
            <w:vMerge/>
          </w:tcPr>
          <w:p w14:paraId="3246CA62" w14:textId="77777777" w:rsidR="00174A20" w:rsidRPr="004906E8" w:rsidRDefault="00174A20" w:rsidP="00014869">
            <w:pPr>
              <w:rPr>
                <w:sz w:val="20"/>
                <w:szCs w:val="20"/>
              </w:rPr>
            </w:pPr>
          </w:p>
        </w:tc>
        <w:tc>
          <w:tcPr>
            <w:tcW w:w="4986" w:type="dxa"/>
          </w:tcPr>
          <w:p w14:paraId="60CEE8E4" w14:textId="77777777" w:rsidR="00174A20" w:rsidRPr="004906E8" w:rsidRDefault="00174A20" w:rsidP="00174A20">
            <w:pPr>
              <w:pStyle w:val="ListParagraph"/>
              <w:numPr>
                <w:ilvl w:val="0"/>
                <w:numId w:val="3"/>
              </w:numPr>
              <w:ind w:left="345" w:hanging="345"/>
              <w:rPr>
                <w:sz w:val="20"/>
                <w:szCs w:val="20"/>
              </w:rPr>
            </w:pPr>
            <w:r w:rsidRPr="004906E8">
              <w:rPr>
                <w:sz w:val="20"/>
                <w:szCs w:val="20"/>
              </w:rPr>
              <w:t xml:space="preserve">The Workplan </w:t>
            </w:r>
            <w:r>
              <w:rPr>
                <w:sz w:val="20"/>
                <w:szCs w:val="20"/>
              </w:rPr>
              <w:t>is</w:t>
            </w:r>
            <w:r w:rsidRPr="004906E8">
              <w:rPr>
                <w:sz w:val="20"/>
                <w:szCs w:val="20"/>
              </w:rPr>
              <w:t xml:space="preserve"> </w:t>
            </w:r>
            <w:r>
              <w:rPr>
                <w:sz w:val="20"/>
                <w:szCs w:val="20"/>
              </w:rPr>
              <w:t>initialled by</w:t>
            </w:r>
            <w:r w:rsidRPr="004906E8">
              <w:rPr>
                <w:sz w:val="20"/>
                <w:szCs w:val="20"/>
              </w:rPr>
              <w:t xml:space="preserve"> the SMS member &amp; Supervisor?</w:t>
            </w:r>
          </w:p>
        </w:tc>
        <w:tc>
          <w:tcPr>
            <w:tcW w:w="705" w:type="dxa"/>
          </w:tcPr>
          <w:p w14:paraId="7CC9641E" w14:textId="77777777" w:rsidR="00174A20" w:rsidRDefault="00174A20" w:rsidP="00014869"/>
        </w:tc>
        <w:tc>
          <w:tcPr>
            <w:tcW w:w="2787" w:type="dxa"/>
            <w:vMerge/>
          </w:tcPr>
          <w:p w14:paraId="5512C550" w14:textId="77777777" w:rsidR="00174A20" w:rsidRDefault="00174A20" w:rsidP="00014869"/>
        </w:tc>
      </w:tr>
      <w:tr w:rsidR="00174A20" w14:paraId="7C2CEC45" w14:textId="77777777" w:rsidTr="00014869">
        <w:tc>
          <w:tcPr>
            <w:tcW w:w="538" w:type="dxa"/>
            <w:shd w:val="clear" w:color="auto" w:fill="auto"/>
          </w:tcPr>
          <w:p w14:paraId="47434247" w14:textId="77777777" w:rsidR="00174A20" w:rsidRPr="004906E8" w:rsidRDefault="00174A20" w:rsidP="00014869">
            <w:pPr>
              <w:rPr>
                <w:sz w:val="20"/>
                <w:szCs w:val="20"/>
              </w:rPr>
            </w:pPr>
            <w:r>
              <w:rPr>
                <w:sz w:val="20"/>
                <w:szCs w:val="20"/>
              </w:rPr>
              <w:t>4</w:t>
            </w:r>
          </w:p>
        </w:tc>
        <w:tc>
          <w:tcPr>
            <w:tcW w:w="4986" w:type="dxa"/>
            <w:shd w:val="clear" w:color="auto" w:fill="00B050"/>
          </w:tcPr>
          <w:p w14:paraId="7A526FB0" w14:textId="77777777" w:rsidR="00174A20" w:rsidRPr="004906E8" w:rsidRDefault="00174A20" w:rsidP="00014869">
            <w:pPr>
              <w:pStyle w:val="ListParagraph"/>
              <w:ind w:left="313"/>
              <w:rPr>
                <w:b/>
                <w:sz w:val="20"/>
                <w:szCs w:val="20"/>
              </w:rPr>
            </w:pPr>
            <w:r w:rsidRPr="004906E8">
              <w:rPr>
                <w:b/>
                <w:sz w:val="20"/>
                <w:szCs w:val="20"/>
              </w:rPr>
              <w:t>Personal Developmental Plan</w:t>
            </w:r>
          </w:p>
        </w:tc>
        <w:tc>
          <w:tcPr>
            <w:tcW w:w="705" w:type="dxa"/>
            <w:shd w:val="clear" w:color="auto" w:fill="auto"/>
          </w:tcPr>
          <w:p w14:paraId="4793A13B" w14:textId="77777777" w:rsidR="00174A20" w:rsidRDefault="00174A20" w:rsidP="00014869"/>
        </w:tc>
        <w:tc>
          <w:tcPr>
            <w:tcW w:w="2787" w:type="dxa"/>
            <w:shd w:val="clear" w:color="auto" w:fill="auto"/>
          </w:tcPr>
          <w:p w14:paraId="059D3CAA" w14:textId="77777777" w:rsidR="00174A20" w:rsidRDefault="00174A20" w:rsidP="00014869"/>
        </w:tc>
      </w:tr>
      <w:tr w:rsidR="00174A20" w14:paraId="12FFDAF1" w14:textId="77777777" w:rsidTr="00014869">
        <w:trPr>
          <w:trHeight w:val="267"/>
        </w:trPr>
        <w:tc>
          <w:tcPr>
            <w:tcW w:w="538" w:type="dxa"/>
            <w:vMerge w:val="restart"/>
          </w:tcPr>
          <w:p w14:paraId="6270FAD7" w14:textId="77777777" w:rsidR="00174A20" w:rsidRPr="004906E8" w:rsidRDefault="00174A20" w:rsidP="00014869">
            <w:pPr>
              <w:rPr>
                <w:sz w:val="20"/>
                <w:szCs w:val="20"/>
              </w:rPr>
            </w:pPr>
          </w:p>
        </w:tc>
        <w:tc>
          <w:tcPr>
            <w:tcW w:w="4986" w:type="dxa"/>
          </w:tcPr>
          <w:p w14:paraId="2353F9FA" w14:textId="77777777" w:rsidR="00174A20" w:rsidRPr="004906E8" w:rsidRDefault="00174A20" w:rsidP="00014869">
            <w:pPr>
              <w:pStyle w:val="ListParagraph"/>
              <w:ind w:left="313"/>
              <w:rPr>
                <w:sz w:val="20"/>
                <w:szCs w:val="20"/>
              </w:rPr>
            </w:pPr>
            <w:r w:rsidRPr="004906E8">
              <w:rPr>
                <w:sz w:val="20"/>
                <w:szCs w:val="20"/>
              </w:rPr>
              <w:t>The PDP indicate the:</w:t>
            </w:r>
          </w:p>
        </w:tc>
        <w:tc>
          <w:tcPr>
            <w:tcW w:w="705" w:type="dxa"/>
          </w:tcPr>
          <w:p w14:paraId="67A9A690" w14:textId="77777777" w:rsidR="00174A20" w:rsidRDefault="00174A20" w:rsidP="00014869"/>
        </w:tc>
        <w:tc>
          <w:tcPr>
            <w:tcW w:w="2787" w:type="dxa"/>
            <w:vMerge w:val="restart"/>
          </w:tcPr>
          <w:p w14:paraId="7267CBBC" w14:textId="77777777" w:rsidR="00174A20" w:rsidRDefault="00174A20" w:rsidP="00014869"/>
        </w:tc>
      </w:tr>
      <w:tr w:rsidR="00174A20" w14:paraId="5FC1BAB3" w14:textId="77777777" w:rsidTr="00014869">
        <w:trPr>
          <w:trHeight w:val="537"/>
        </w:trPr>
        <w:tc>
          <w:tcPr>
            <w:tcW w:w="538" w:type="dxa"/>
            <w:vMerge/>
          </w:tcPr>
          <w:p w14:paraId="7C7F1BE6" w14:textId="77777777" w:rsidR="00174A20" w:rsidRPr="004906E8" w:rsidRDefault="00174A20" w:rsidP="00014869">
            <w:pPr>
              <w:rPr>
                <w:sz w:val="20"/>
                <w:szCs w:val="20"/>
              </w:rPr>
            </w:pPr>
          </w:p>
        </w:tc>
        <w:tc>
          <w:tcPr>
            <w:tcW w:w="4986" w:type="dxa"/>
          </w:tcPr>
          <w:p w14:paraId="335E4A48" w14:textId="77777777" w:rsidR="00174A20" w:rsidRPr="004906E8" w:rsidRDefault="00174A20" w:rsidP="00174A20">
            <w:pPr>
              <w:pStyle w:val="ListParagraph"/>
              <w:numPr>
                <w:ilvl w:val="0"/>
                <w:numId w:val="5"/>
              </w:numPr>
              <w:ind w:left="313" w:hanging="313"/>
              <w:rPr>
                <w:sz w:val="20"/>
                <w:szCs w:val="20"/>
              </w:rPr>
            </w:pPr>
            <w:r w:rsidRPr="004906E8">
              <w:rPr>
                <w:sz w:val="20"/>
                <w:szCs w:val="20"/>
              </w:rPr>
              <w:t>Developmental area/ competency as identified in the PA?</w:t>
            </w:r>
          </w:p>
        </w:tc>
        <w:tc>
          <w:tcPr>
            <w:tcW w:w="705" w:type="dxa"/>
          </w:tcPr>
          <w:p w14:paraId="43546C38" w14:textId="77777777" w:rsidR="00174A20" w:rsidRDefault="00174A20" w:rsidP="00014869"/>
        </w:tc>
        <w:tc>
          <w:tcPr>
            <w:tcW w:w="2787" w:type="dxa"/>
            <w:vMerge/>
          </w:tcPr>
          <w:p w14:paraId="18C885CD" w14:textId="77777777" w:rsidR="00174A20" w:rsidRDefault="00174A20" w:rsidP="00014869"/>
        </w:tc>
      </w:tr>
      <w:tr w:rsidR="00174A20" w14:paraId="6EA87EC6" w14:textId="77777777" w:rsidTr="00014869">
        <w:trPr>
          <w:trHeight w:val="346"/>
        </w:trPr>
        <w:tc>
          <w:tcPr>
            <w:tcW w:w="538" w:type="dxa"/>
            <w:vMerge/>
          </w:tcPr>
          <w:p w14:paraId="26244BD5" w14:textId="77777777" w:rsidR="00174A20" w:rsidRPr="004906E8" w:rsidRDefault="00174A20" w:rsidP="00014869">
            <w:pPr>
              <w:rPr>
                <w:sz w:val="20"/>
                <w:szCs w:val="20"/>
              </w:rPr>
            </w:pPr>
          </w:p>
        </w:tc>
        <w:tc>
          <w:tcPr>
            <w:tcW w:w="4986" w:type="dxa"/>
          </w:tcPr>
          <w:p w14:paraId="597DE5F2" w14:textId="77777777" w:rsidR="00174A20" w:rsidRPr="004906E8" w:rsidRDefault="00174A20" w:rsidP="00174A20">
            <w:pPr>
              <w:pStyle w:val="ListParagraph"/>
              <w:numPr>
                <w:ilvl w:val="0"/>
                <w:numId w:val="5"/>
              </w:numPr>
              <w:ind w:left="313" w:hanging="313"/>
              <w:rPr>
                <w:sz w:val="20"/>
                <w:szCs w:val="20"/>
              </w:rPr>
            </w:pPr>
            <w:r w:rsidRPr="004906E8">
              <w:rPr>
                <w:sz w:val="20"/>
                <w:szCs w:val="20"/>
              </w:rPr>
              <w:t>The type of intervention?</w:t>
            </w:r>
          </w:p>
        </w:tc>
        <w:tc>
          <w:tcPr>
            <w:tcW w:w="705" w:type="dxa"/>
          </w:tcPr>
          <w:p w14:paraId="4DEB5E43" w14:textId="77777777" w:rsidR="00174A20" w:rsidRDefault="00174A20" w:rsidP="00014869"/>
        </w:tc>
        <w:tc>
          <w:tcPr>
            <w:tcW w:w="2787" w:type="dxa"/>
            <w:vMerge/>
          </w:tcPr>
          <w:p w14:paraId="598C1903" w14:textId="77777777" w:rsidR="00174A20" w:rsidRDefault="00174A20" w:rsidP="00014869"/>
        </w:tc>
      </w:tr>
      <w:tr w:rsidR="00174A20" w14:paraId="5A045586" w14:textId="77777777" w:rsidTr="00014869">
        <w:trPr>
          <w:trHeight w:val="231"/>
        </w:trPr>
        <w:tc>
          <w:tcPr>
            <w:tcW w:w="538" w:type="dxa"/>
            <w:vMerge/>
          </w:tcPr>
          <w:p w14:paraId="51146757" w14:textId="77777777" w:rsidR="00174A20" w:rsidRPr="004906E8" w:rsidRDefault="00174A20" w:rsidP="00014869">
            <w:pPr>
              <w:rPr>
                <w:sz w:val="20"/>
                <w:szCs w:val="20"/>
              </w:rPr>
            </w:pPr>
          </w:p>
        </w:tc>
        <w:tc>
          <w:tcPr>
            <w:tcW w:w="4986" w:type="dxa"/>
          </w:tcPr>
          <w:p w14:paraId="16CD66B9" w14:textId="77777777" w:rsidR="00174A20" w:rsidRPr="004906E8" w:rsidRDefault="00174A20" w:rsidP="00174A20">
            <w:pPr>
              <w:pStyle w:val="ListParagraph"/>
              <w:numPr>
                <w:ilvl w:val="0"/>
                <w:numId w:val="4"/>
              </w:numPr>
              <w:ind w:left="313" w:hanging="284"/>
              <w:rPr>
                <w:sz w:val="20"/>
                <w:szCs w:val="20"/>
              </w:rPr>
            </w:pPr>
            <w:r w:rsidRPr="004906E8">
              <w:rPr>
                <w:sz w:val="20"/>
                <w:szCs w:val="20"/>
              </w:rPr>
              <w:t>The timeframe or target date?</w:t>
            </w:r>
          </w:p>
        </w:tc>
        <w:tc>
          <w:tcPr>
            <w:tcW w:w="705" w:type="dxa"/>
          </w:tcPr>
          <w:p w14:paraId="60EA932F" w14:textId="77777777" w:rsidR="00174A20" w:rsidRDefault="00174A20" w:rsidP="00014869"/>
        </w:tc>
        <w:tc>
          <w:tcPr>
            <w:tcW w:w="2787" w:type="dxa"/>
            <w:vMerge/>
          </w:tcPr>
          <w:p w14:paraId="221D52F5" w14:textId="77777777" w:rsidR="00174A20" w:rsidRDefault="00174A20" w:rsidP="00014869"/>
        </w:tc>
      </w:tr>
      <w:tr w:rsidR="00174A20" w14:paraId="451AF466" w14:textId="77777777" w:rsidTr="00014869">
        <w:trPr>
          <w:trHeight w:val="314"/>
        </w:trPr>
        <w:tc>
          <w:tcPr>
            <w:tcW w:w="538" w:type="dxa"/>
            <w:vMerge/>
          </w:tcPr>
          <w:p w14:paraId="7351CB52" w14:textId="77777777" w:rsidR="00174A20" w:rsidRPr="004906E8" w:rsidRDefault="00174A20" w:rsidP="00014869">
            <w:pPr>
              <w:rPr>
                <w:sz w:val="20"/>
                <w:szCs w:val="20"/>
              </w:rPr>
            </w:pPr>
          </w:p>
        </w:tc>
        <w:tc>
          <w:tcPr>
            <w:tcW w:w="4986" w:type="dxa"/>
          </w:tcPr>
          <w:p w14:paraId="23F1FA3C" w14:textId="77777777" w:rsidR="00174A20" w:rsidRPr="004906E8" w:rsidRDefault="00174A20" w:rsidP="00174A20">
            <w:pPr>
              <w:pStyle w:val="ListParagraph"/>
              <w:numPr>
                <w:ilvl w:val="0"/>
                <w:numId w:val="4"/>
              </w:numPr>
              <w:ind w:left="313" w:hanging="284"/>
              <w:rPr>
                <w:sz w:val="20"/>
                <w:szCs w:val="20"/>
              </w:rPr>
            </w:pPr>
            <w:r w:rsidRPr="004906E8">
              <w:rPr>
                <w:sz w:val="20"/>
                <w:szCs w:val="20"/>
              </w:rPr>
              <w:t xml:space="preserve">The PDP </w:t>
            </w:r>
            <w:r>
              <w:rPr>
                <w:sz w:val="20"/>
                <w:szCs w:val="20"/>
              </w:rPr>
              <w:t xml:space="preserve">is </w:t>
            </w:r>
            <w:r w:rsidRPr="004906E8">
              <w:rPr>
                <w:sz w:val="20"/>
                <w:szCs w:val="20"/>
              </w:rPr>
              <w:t>signed by the SMS member &amp; Supervisor?</w:t>
            </w:r>
          </w:p>
        </w:tc>
        <w:tc>
          <w:tcPr>
            <w:tcW w:w="705" w:type="dxa"/>
          </w:tcPr>
          <w:p w14:paraId="15198393" w14:textId="77777777" w:rsidR="00174A20" w:rsidRDefault="00174A20" w:rsidP="00014869"/>
        </w:tc>
        <w:tc>
          <w:tcPr>
            <w:tcW w:w="2787" w:type="dxa"/>
          </w:tcPr>
          <w:p w14:paraId="0ED96596" w14:textId="77777777" w:rsidR="00174A20" w:rsidRDefault="00174A20" w:rsidP="00014869"/>
        </w:tc>
      </w:tr>
      <w:tr w:rsidR="00174A20" w14:paraId="79C93FD6" w14:textId="77777777" w:rsidTr="00014869">
        <w:trPr>
          <w:trHeight w:val="1841"/>
        </w:trPr>
        <w:tc>
          <w:tcPr>
            <w:tcW w:w="9016" w:type="dxa"/>
            <w:gridSpan w:val="4"/>
          </w:tcPr>
          <w:p w14:paraId="361EBCC8" w14:textId="77777777" w:rsidR="00174A20" w:rsidRPr="00DC6162" w:rsidRDefault="00174A20" w:rsidP="00014869">
            <w:pPr>
              <w:rPr>
                <w:b/>
              </w:rPr>
            </w:pPr>
            <w:r w:rsidRPr="00DC6162">
              <w:rPr>
                <w:b/>
              </w:rPr>
              <w:t>Comment(s)</w:t>
            </w:r>
            <w:r>
              <w:rPr>
                <w:b/>
              </w:rPr>
              <w:t xml:space="preserve"> and signature by SMS member:</w:t>
            </w:r>
          </w:p>
          <w:p w14:paraId="543D0252" w14:textId="77777777" w:rsidR="00174A20" w:rsidRDefault="00174A20" w:rsidP="00014869"/>
          <w:p w14:paraId="438EF06F" w14:textId="77777777" w:rsidR="00174A20" w:rsidRDefault="00174A20" w:rsidP="00014869">
            <w:r>
              <w:t>______________________                                                                        Date:__________________</w:t>
            </w:r>
          </w:p>
          <w:p w14:paraId="5DAABAB3" w14:textId="77777777" w:rsidR="00174A20" w:rsidRDefault="00174A20" w:rsidP="00014869">
            <w:r>
              <w:t xml:space="preserve">           SMS Signature</w:t>
            </w:r>
          </w:p>
        </w:tc>
      </w:tr>
      <w:tr w:rsidR="00174A20" w14:paraId="070AE287" w14:textId="77777777" w:rsidTr="00014869">
        <w:trPr>
          <w:trHeight w:val="3109"/>
        </w:trPr>
        <w:tc>
          <w:tcPr>
            <w:tcW w:w="9016" w:type="dxa"/>
            <w:gridSpan w:val="4"/>
          </w:tcPr>
          <w:p w14:paraId="38A2FAA4" w14:textId="77777777" w:rsidR="00174A20" w:rsidRDefault="00174A20" w:rsidP="00014869">
            <w:pPr>
              <w:rPr>
                <w:b/>
              </w:rPr>
            </w:pPr>
            <w:r w:rsidRPr="00DC6162">
              <w:rPr>
                <w:b/>
              </w:rPr>
              <w:t>Comment(s)</w:t>
            </w:r>
            <w:r>
              <w:rPr>
                <w:b/>
              </w:rPr>
              <w:t xml:space="preserve"> and signature by Supervisor</w:t>
            </w:r>
            <w:r w:rsidRPr="00DC6162">
              <w:rPr>
                <w:b/>
              </w:rPr>
              <w:t>:</w:t>
            </w:r>
          </w:p>
          <w:p w14:paraId="5F762FD5" w14:textId="77777777" w:rsidR="00174A20" w:rsidRDefault="00174A20" w:rsidP="00014869"/>
          <w:p w14:paraId="5415D871" w14:textId="77777777" w:rsidR="00174A20" w:rsidRDefault="00174A20" w:rsidP="00014869"/>
          <w:p w14:paraId="651D4DA0" w14:textId="77777777" w:rsidR="00174A20" w:rsidRDefault="00174A20" w:rsidP="00014869"/>
          <w:p w14:paraId="3037E684" w14:textId="77777777" w:rsidR="00174A20" w:rsidRDefault="00174A20" w:rsidP="00014869">
            <w:r>
              <w:t xml:space="preserve"> ______________________                                                                        Date:__________________</w:t>
            </w:r>
          </w:p>
          <w:p w14:paraId="6B93254D" w14:textId="77777777" w:rsidR="00174A20" w:rsidRPr="00DC6162" w:rsidRDefault="00174A20" w:rsidP="00014869">
            <w:pPr>
              <w:rPr>
                <w:b/>
              </w:rPr>
            </w:pPr>
            <w:r>
              <w:t xml:space="preserve">      Supervisor Signature</w:t>
            </w:r>
          </w:p>
        </w:tc>
      </w:tr>
      <w:tr w:rsidR="00174A20" w14:paraId="1BDDFB36" w14:textId="77777777" w:rsidTr="00014869">
        <w:trPr>
          <w:trHeight w:val="2850"/>
        </w:trPr>
        <w:tc>
          <w:tcPr>
            <w:tcW w:w="9016" w:type="dxa"/>
            <w:gridSpan w:val="4"/>
          </w:tcPr>
          <w:p w14:paraId="47A109B8" w14:textId="2469ECD4" w:rsidR="00174A20" w:rsidRDefault="00174A20" w:rsidP="00014869">
            <w:pPr>
              <w:rPr>
                <w:b/>
              </w:rPr>
            </w:pPr>
            <w:r w:rsidRPr="00DC6162">
              <w:rPr>
                <w:b/>
              </w:rPr>
              <w:t>Comment(s)</w:t>
            </w:r>
            <w:r>
              <w:rPr>
                <w:b/>
              </w:rPr>
              <w:t xml:space="preserve"> and signature by HRM</w:t>
            </w:r>
            <w:r w:rsidRPr="00DC6162">
              <w:rPr>
                <w:b/>
              </w:rPr>
              <w:t>:</w:t>
            </w:r>
            <w:r>
              <w:rPr>
                <w:b/>
              </w:rPr>
              <w:t xml:space="preserve"> _________________________________________________ </w:t>
            </w:r>
          </w:p>
          <w:p w14:paraId="7BF1E330" w14:textId="34ADE4D4" w:rsidR="00174A20" w:rsidRDefault="00174A20" w:rsidP="00014869">
            <w:pPr>
              <w:rPr>
                <w:b/>
              </w:rPr>
            </w:pPr>
            <w:r>
              <w:rPr>
                <w:b/>
              </w:rPr>
              <w:t xml:space="preserve">_______________________________________________________________________________  </w:t>
            </w:r>
          </w:p>
          <w:p w14:paraId="0E306838" w14:textId="376FD2E9" w:rsidR="00174A20" w:rsidRDefault="00174A20" w:rsidP="00014869">
            <w:pPr>
              <w:rPr>
                <w:b/>
              </w:rPr>
            </w:pPr>
            <w:r>
              <w:rPr>
                <w:b/>
              </w:rPr>
              <w:t xml:space="preserve">_______________________________________________________________________________ </w:t>
            </w:r>
          </w:p>
          <w:p w14:paraId="57FB051E" w14:textId="05B353A8" w:rsidR="00174A20" w:rsidRPr="00DC6162" w:rsidRDefault="00174A20" w:rsidP="00014869">
            <w:pPr>
              <w:rPr>
                <w:b/>
              </w:rPr>
            </w:pPr>
            <w:r>
              <w:rPr>
                <w:b/>
              </w:rPr>
              <w:t xml:space="preserve">_______________________________________________________________________________ </w:t>
            </w:r>
          </w:p>
          <w:p w14:paraId="07FEA5EC" w14:textId="77777777" w:rsidR="00174A20" w:rsidRDefault="00174A20" w:rsidP="00014869"/>
          <w:p w14:paraId="4F300C8D" w14:textId="77777777" w:rsidR="00174A20" w:rsidRDefault="00174A20" w:rsidP="00014869"/>
          <w:p w14:paraId="015E5172" w14:textId="77777777" w:rsidR="00174A20" w:rsidRDefault="00174A20" w:rsidP="00014869"/>
          <w:p w14:paraId="1A673C30" w14:textId="77777777" w:rsidR="00174A20" w:rsidRDefault="00174A20" w:rsidP="00014869">
            <w:r>
              <w:t>______________________                                                                       Date:__________________</w:t>
            </w:r>
          </w:p>
          <w:p w14:paraId="057CB2A4" w14:textId="77777777" w:rsidR="00174A20" w:rsidRDefault="00174A20" w:rsidP="00014869">
            <w:r>
              <w:t>Signature HRM</w:t>
            </w:r>
          </w:p>
        </w:tc>
      </w:tr>
    </w:tbl>
    <w:p w14:paraId="2DFAF63C" w14:textId="77777777" w:rsidR="00174A20" w:rsidRDefault="00174A20" w:rsidP="00174A20">
      <w:pPr>
        <w:outlineLvl w:val="0"/>
      </w:pPr>
    </w:p>
    <w:p w14:paraId="0FC5330E" w14:textId="77777777" w:rsidR="00174A20" w:rsidRPr="00BF6F6C" w:rsidRDefault="00174A20" w:rsidP="00174A20">
      <w:pPr>
        <w:jc w:val="both"/>
        <w:outlineLvl w:val="0"/>
        <w:rPr>
          <w:i/>
          <w:iCs/>
        </w:rPr>
      </w:pPr>
      <w:r w:rsidRPr="00BF6F6C">
        <w:rPr>
          <w:i/>
          <w:iCs/>
        </w:rPr>
        <w:t xml:space="preserve">On 04 June 2014, the Minister for the Public Service and Administration (MPSA) approved the methodology for quality assurance of performance agreements (PAs) for members of the Senior Management Service (SMS). The methodology outlines the process to be followed in the development and quality assurance of Pas. It also provides a Quality Assurance Checklist for Pas of SMS members. </w:t>
      </w:r>
    </w:p>
    <w:p w14:paraId="1B44545A" w14:textId="77777777" w:rsidR="00174A20" w:rsidRDefault="00174A20" w:rsidP="00174A20">
      <w:pPr>
        <w:jc w:val="both"/>
        <w:outlineLvl w:val="0"/>
        <w:rPr>
          <w:i/>
          <w:iCs/>
        </w:rPr>
      </w:pPr>
      <w:r w:rsidRPr="00BF6F6C">
        <w:rPr>
          <w:i/>
          <w:iCs/>
        </w:rPr>
        <w:t>On 16 February 2019, the MPSA approved the new directive on the Performance Management and Development System (PMDS) for members of the SMS who are not Head of Department, which has come into effect from 01 April 2018. The Quality Assurance Checklist has been updated and revised to include the new elements introduced by the revised PMD for SMS members.</w:t>
      </w:r>
    </w:p>
    <w:p w14:paraId="62DAD201" w14:textId="4B9D081B" w:rsidR="0050178E" w:rsidRPr="00174A20" w:rsidRDefault="00174A20" w:rsidP="00174A20">
      <w:pPr>
        <w:jc w:val="both"/>
        <w:outlineLvl w:val="0"/>
        <w:rPr>
          <w:i/>
          <w:iCs/>
        </w:rPr>
      </w:pPr>
      <w:r>
        <w:rPr>
          <w:i/>
          <w:iCs/>
        </w:rPr>
        <w:t>(Note: DPSA Circular No. 15 of 2019)</w:t>
      </w:r>
      <w:r>
        <w:t xml:space="preserve"> </w:t>
      </w:r>
    </w:p>
    <w:sectPr w:rsidR="0050178E" w:rsidRPr="00174A20" w:rsidSect="00EE0185">
      <w:headerReference w:type="default" r:id="rId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09645" w14:textId="77777777" w:rsidR="003C372E" w:rsidRDefault="003C372E" w:rsidP="00057868">
      <w:pPr>
        <w:spacing w:after="0" w:line="240" w:lineRule="auto"/>
      </w:pPr>
      <w:r>
        <w:separator/>
      </w:r>
    </w:p>
  </w:endnote>
  <w:endnote w:type="continuationSeparator" w:id="0">
    <w:p w14:paraId="3F155188" w14:textId="77777777" w:rsidR="003C372E" w:rsidRDefault="003C372E" w:rsidP="0005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21B78" w14:textId="77777777" w:rsidR="003C372E" w:rsidRDefault="003C372E" w:rsidP="00057868">
      <w:pPr>
        <w:spacing w:after="0" w:line="240" w:lineRule="auto"/>
      </w:pPr>
      <w:r>
        <w:separator/>
      </w:r>
    </w:p>
  </w:footnote>
  <w:footnote w:type="continuationSeparator" w:id="0">
    <w:p w14:paraId="42FAE8D8" w14:textId="77777777" w:rsidR="003C372E" w:rsidRDefault="003C372E" w:rsidP="0005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9FBAE" w14:textId="4A0BD93C" w:rsidR="00057868" w:rsidRDefault="00057868">
    <w:pPr>
      <w:pStyle w:val="Header"/>
    </w:pPr>
    <w:r>
      <w:rPr>
        <w:noProof/>
        <w:lang w:eastAsia="en-ZA"/>
      </w:rPr>
      <w:drawing>
        <wp:inline distT="0" distB="0" distL="0" distR="0" wp14:anchorId="4399BC72" wp14:editId="7BDF3F98">
          <wp:extent cx="2257425" cy="638175"/>
          <wp:effectExtent l="0" t="0" r="9525" b="9525"/>
          <wp:docPr id="2020017198" name="Picture 2020017198"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17198" name="Picture 2020017198"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6381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74DA8"/>
    <w:multiLevelType w:val="hybridMultilevel"/>
    <w:tmpl w:val="BF9C43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91F4D30"/>
    <w:multiLevelType w:val="hybridMultilevel"/>
    <w:tmpl w:val="BFD03E90"/>
    <w:lvl w:ilvl="0" w:tplc="1C090001">
      <w:start w:val="1"/>
      <w:numFmt w:val="bullet"/>
      <w:lvlText w:val=""/>
      <w:lvlJc w:val="left"/>
      <w:pPr>
        <w:ind w:left="1033" w:hanging="360"/>
      </w:pPr>
      <w:rPr>
        <w:rFonts w:ascii="Symbol" w:hAnsi="Symbol" w:hint="default"/>
      </w:rPr>
    </w:lvl>
    <w:lvl w:ilvl="1" w:tplc="1C090003" w:tentative="1">
      <w:start w:val="1"/>
      <w:numFmt w:val="bullet"/>
      <w:lvlText w:val="o"/>
      <w:lvlJc w:val="left"/>
      <w:pPr>
        <w:ind w:left="1753" w:hanging="360"/>
      </w:pPr>
      <w:rPr>
        <w:rFonts w:ascii="Courier New" w:hAnsi="Courier New" w:cs="Courier New" w:hint="default"/>
      </w:rPr>
    </w:lvl>
    <w:lvl w:ilvl="2" w:tplc="1C090005" w:tentative="1">
      <w:start w:val="1"/>
      <w:numFmt w:val="bullet"/>
      <w:lvlText w:val=""/>
      <w:lvlJc w:val="left"/>
      <w:pPr>
        <w:ind w:left="2473" w:hanging="360"/>
      </w:pPr>
      <w:rPr>
        <w:rFonts w:ascii="Wingdings" w:hAnsi="Wingdings" w:hint="default"/>
      </w:rPr>
    </w:lvl>
    <w:lvl w:ilvl="3" w:tplc="1C090001" w:tentative="1">
      <w:start w:val="1"/>
      <w:numFmt w:val="bullet"/>
      <w:lvlText w:val=""/>
      <w:lvlJc w:val="left"/>
      <w:pPr>
        <w:ind w:left="3193" w:hanging="360"/>
      </w:pPr>
      <w:rPr>
        <w:rFonts w:ascii="Symbol" w:hAnsi="Symbol" w:hint="default"/>
      </w:rPr>
    </w:lvl>
    <w:lvl w:ilvl="4" w:tplc="1C090003" w:tentative="1">
      <w:start w:val="1"/>
      <w:numFmt w:val="bullet"/>
      <w:lvlText w:val="o"/>
      <w:lvlJc w:val="left"/>
      <w:pPr>
        <w:ind w:left="3913" w:hanging="360"/>
      </w:pPr>
      <w:rPr>
        <w:rFonts w:ascii="Courier New" w:hAnsi="Courier New" w:cs="Courier New" w:hint="default"/>
      </w:rPr>
    </w:lvl>
    <w:lvl w:ilvl="5" w:tplc="1C090005" w:tentative="1">
      <w:start w:val="1"/>
      <w:numFmt w:val="bullet"/>
      <w:lvlText w:val=""/>
      <w:lvlJc w:val="left"/>
      <w:pPr>
        <w:ind w:left="4633" w:hanging="360"/>
      </w:pPr>
      <w:rPr>
        <w:rFonts w:ascii="Wingdings" w:hAnsi="Wingdings" w:hint="default"/>
      </w:rPr>
    </w:lvl>
    <w:lvl w:ilvl="6" w:tplc="1C090001" w:tentative="1">
      <w:start w:val="1"/>
      <w:numFmt w:val="bullet"/>
      <w:lvlText w:val=""/>
      <w:lvlJc w:val="left"/>
      <w:pPr>
        <w:ind w:left="5353" w:hanging="360"/>
      </w:pPr>
      <w:rPr>
        <w:rFonts w:ascii="Symbol" w:hAnsi="Symbol" w:hint="default"/>
      </w:rPr>
    </w:lvl>
    <w:lvl w:ilvl="7" w:tplc="1C090003" w:tentative="1">
      <w:start w:val="1"/>
      <w:numFmt w:val="bullet"/>
      <w:lvlText w:val="o"/>
      <w:lvlJc w:val="left"/>
      <w:pPr>
        <w:ind w:left="6073" w:hanging="360"/>
      </w:pPr>
      <w:rPr>
        <w:rFonts w:ascii="Courier New" w:hAnsi="Courier New" w:cs="Courier New" w:hint="default"/>
      </w:rPr>
    </w:lvl>
    <w:lvl w:ilvl="8" w:tplc="1C090005" w:tentative="1">
      <w:start w:val="1"/>
      <w:numFmt w:val="bullet"/>
      <w:lvlText w:val=""/>
      <w:lvlJc w:val="left"/>
      <w:pPr>
        <w:ind w:left="6793" w:hanging="360"/>
      </w:pPr>
      <w:rPr>
        <w:rFonts w:ascii="Wingdings" w:hAnsi="Wingdings" w:hint="default"/>
      </w:rPr>
    </w:lvl>
  </w:abstractNum>
  <w:abstractNum w:abstractNumId="2" w15:restartNumberingAfterBreak="0">
    <w:nsid w:val="4CF23442"/>
    <w:multiLevelType w:val="hybridMultilevel"/>
    <w:tmpl w:val="151C1F3A"/>
    <w:lvl w:ilvl="0" w:tplc="1C090001">
      <w:start w:val="1"/>
      <w:numFmt w:val="bullet"/>
      <w:lvlText w:val=""/>
      <w:lvlJc w:val="left"/>
      <w:pPr>
        <w:ind w:left="1033" w:hanging="360"/>
      </w:pPr>
      <w:rPr>
        <w:rFonts w:ascii="Symbol" w:hAnsi="Symbol" w:hint="default"/>
      </w:rPr>
    </w:lvl>
    <w:lvl w:ilvl="1" w:tplc="1C090003" w:tentative="1">
      <w:start w:val="1"/>
      <w:numFmt w:val="bullet"/>
      <w:lvlText w:val="o"/>
      <w:lvlJc w:val="left"/>
      <w:pPr>
        <w:ind w:left="1753" w:hanging="360"/>
      </w:pPr>
      <w:rPr>
        <w:rFonts w:ascii="Courier New" w:hAnsi="Courier New" w:cs="Courier New" w:hint="default"/>
      </w:rPr>
    </w:lvl>
    <w:lvl w:ilvl="2" w:tplc="1C090005" w:tentative="1">
      <w:start w:val="1"/>
      <w:numFmt w:val="bullet"/>
      <w:lvlText w:val=""/>
      <w:lvlJc w:val="left"/>
      <w:pPr>
        <w:ind w:left="2473" w:hanging="360"/>
      </w:pPr>
      <w:rPr>
        <w:rFonts w:ascii="Wingdings" w:hAnsi="Wingdings" w:hint="default"/>
      </w:rPr>
    </w:lvl>
    <w:lvl w:ilvl="3" w:tplc="1C090001" w:tentative="1">
      <w:start w:val="1"/>
      <w:numFmt w:val="bullet"/>
      <w:lvlText w:val=""/>
      <w:lvlJc w:val="left"/>
      <w:pPr>
        <w:ind w:left="3193" w:hanging="360"/>
      </w:pPr>
      <w:rPr>
        <w:rFonts w:ascii="Symbol" w:hAnsi="Symbol" w:hint="default"/>
      </w:rPr>
    </w:lvl>
    <w:lvl w:ilvl="4" w:tplc="1C090003" w:tentative="1">
      <w:start w:val="1"/>
      <w:numFmt w:val="bullet"/>
      <w:lvlText w:val="o"/>
      <w:lvlJc w:val="left"/>
      <w:pPr>
        <w:ind w:left="3913" w:hanging="360"/>
      </w:pPr>
      <w:rPr>
        <w:rFonts w:ascii="Courier New" w:hAnsi="Courier New" w:cs="Courier New" w:hint="default"/>
      </w:rPr>
    </w:lvl>
    <w:lvl w:ilvl="5" w:tplc="1C090005" w:tentative="1">
      <w:start w:val="1"/>
      <w:numFmt w:val="bullet"/>
      <w:lvlText w:val=""/>
      <w:lvlJc w:val="left"/>
      <w:pPr>
        <w:ind w:left="4633" w:hanging="360"/>
      </w:pPr>
      <w:rPr>
        <w:rFonts w:ascii="Wingdings" w:hAnsi="Wingdings" w:hint="default"/>
      </w:rPr>
    </w:lvl>
    <w:lvl w:ilvl="6" w:tplc="1C090001" w:tentative="1">
      <w:start w:val="1"/>
      <w:numFmt w:val="bullet"/>
      <w:lvlText w:val=""/>
      <w:lvlJc w:val="left"/>
      <w:pPr>
        <w:ind w:left="5353" w:hanging="360"/>
      </w:pPr>
      <w:rPr>
        <w:rFonts w:ascii="Symbol" w:hAnsi="Symbol" w:hint="default"/>
      </w:rPr>
    </w:lvl>
    <w:lvl w:ilvl="7" w:tplc="1C090003" w:tentative="1">
      <w:start w:val="1"/>
      <w:numFmt w:val="bullet"/>
      <w:lvlText w:val="o"/>
      <w:lvlJc w:val="left"/>
      <w:pPr>
        <w:ind w:left="6073" w:hanging="360"/>
      </w:pPr>
      <w:rPr>
        <w:rFonts w:ascii="Courier New" w:hAnsi="Courier New" w:cs="Courier New" w:hint="default"/>
      </w:rPr>
    </w:lvl>
    <w:lvl w:ilvl="8" w:tplc="1C090005" w:tentative="1">
      <w:start w:val="1"/>
      <w:numFmt w:val="bullet"/>
      <w:lvlText w:val=""/>
      <w:lvlJc w:val="left"/>
      <w:pPr>
        <w:ind w:left="6793" w:hanging="360"/>
      </w:pPr>
      <w:rPr>
        <w:rFonts w:ascii="Wingdings" w:hAnsi="Wingdings" w:hint="default"/>
      </w:rPr>
    </w:lvl>
  </w:abstractNum>
  <w:abstractNum w:abstractNumId="3" w15:restartNumberingAfterBreak="0">
    <w:nsid w:val="550D24BE"/>
    <w:multiLevelType w:val="hybridMultilevel"/>
    <w:tmpl w:val="DA06AD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77717451"/>
    <w:multiLevelType w:val="hybridMultilevel"/>
    <w:tmpl w:val="25241C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16059662">
    <w:abstractNumId w:val="4"/>
  </w:num>
  <w:num w:numId="2" w16cid:durableId="1185946143">
    <w:abstractNumId w:val="3"/>
  </w:num>
  <w:num w:numId="3" w16cid:durableId="984891391">
    <w:abstractNumId w:val="0"/>
  </w:num>
  <w:num w:numId="4" w16cid:durableId="1302342675">
    <w:abstractNumId w:val="2"/>
  </w:num>
  <w:num w:numId="5" w16cid:durableId="302587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A20"/>
    <w:rsid w:val="00057868"/>
    <w:rsid w:val="00174A20"/>
    <w:rsid w:val="003C372E"/>
    <w:rsid w:val="0050178E"/>
    <w:rsid w:val="00A35F0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D81C8"/>
  <w15:chartTrackingRefBased/>
  <w15:docId w15:val="{E98377EF-97B7-4B38-BDE7-91A9FC26F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4A20"/>
  </w:style>
  <w:style w:type="paragraph" w:styleId="Heading6">
    <w:name w:val="heading 6"/>
    <w:basedOn w:val="Normal"/>
    <w:next w:val="Normal"/>
    <w:link w:val="Heading6Char"/>
    <w:qFormat/>
    <w:rsid w:val="00174A20"/>
    <w:pPr>
      <w:keepNext/>
      <w:widowControl w:val="0"/>
      <w:autoSpaceDE w:val="0"/>
      <w:autoSpaceDN w:val="0"/>
      <w:adjustRightInd w:val="0"/>
      <w:snapToGrid w:val="0"/>
      <w:spacing w:after="0" w:line="240" w:lineRule="auto"/>
      <w:jc w:val="center"/>
      <w:outlineLvl w:val="5"/>
    </w:pPr>
    <w:rPr>
      <w:rFonts w:ascii="Arial" w:eastAsia="Times New Roman" w:hAnsi="Arial" w:cs="Times New Roman"/>
      <w:b/>
      <w:bCs/>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74A20"/>
    <w:rPr>
      <w:rFonts w:ascii="Arial" w:eastAsia="Times New Roman" w:hAnsi="Arial" w:cs="Times New Roman"/>
      <w:b/>
      <w:bCs/>
      <w:sz w:val="32"/>
      <w:szCs w:val="20"/>
      <w:u w:val="single"/>
    </w:rPr>
  </w:style>
  <w:style w:type="table" w:styleId="TableGrid">
    <w:name w:val="Table Grid"/>
    <w:basedOn w:val="TableNormal"/>
    <w:uiPriority w:val="59"/>
    <w:rsid w:val="00174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4A20"/>
    <w:pPr>
      <w:ind w:left="720"/>
      <w:contextualSpacing/>
    </w:pPr>
  </w:style>
  <w:style w:type="paragraph" w:styleId="Header">
    <w:name w:val="header"/>
    <w:basedOn w:val="Normal"/>
    <w:link w:val="HeaderChar"/>
    <w:uiPriority w:val="99"/>
    <w:unhideWhenUsed/>
    <w:rsid w:val="000578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868"/>
  </w:style>
  <w:style w:type="paragraph" w:styleId="Footer">
    <w:name w:val="footer"/>
    <w:basedOn w:val="Normal"/>
    <w:link w:val="FooterChar"/>
    <w:uiPriority w:val="99"/>
    <w:unhideWhenUsed/>
    <w:rsid w:val="000578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509</Words>
  <Characters>2906</Characters>
  <Application>Microsoft Office Word</Application>
  <DocSecurity>0</DocSecurity>
  <Lines>24</Lines>
  <Paragraphs>6</Paragraphs>
  <ScaleCrop>false</ScaleCrop>
  <Company>Kwa-Zulu Natal Department of Education</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Nomkhosi Msomi</dc:creator>
  <cp:keywords/>
  <dc:description/>
  <cp:lastModifiedBy>Nomkhosi Msomi</cp:lastModifiedBy>
  <cp:revision>4</cp:revision>
  <dcterms:created xsi:type="dcterms:W3CDTF">2024-05-02T09:03:00Z</dcterms:created>
  <dcterms:modified xsi:type="dcterms:W3CDTF">2024-05-02T09:10:00Z</dcterms:modified>
</cp:coreProperties>
</file>